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A2B936" w14:textId="77777777" w:rsidR="00F87CF3" w:rsidRPr="00B46E05" w:rsidRDefault="00F87CF3" w:rsidP="00A716E4">
      <w:pPr>
        <w:spacing w:line="500" w:lineRule="exact"/>
        <w:rPr>
          <w:rFonts w:ascii="Calibri" w:hAnsi="Calibri" w:cs="Calibri"/>
          <w:b/>
          <w:color w:val="FFFFFF" w:themeColor="background1"/>
          <w:sz w:val="56"/>
          <w:szCs w:val="56"/>
        </w:rPr>
      </w:pPr>
      <w:r w:rsidRPr="00B46E05">
        <w:rPr>
          <w:rFonts w:ascii="Calibri" w:eastAsia="Calibri" w:hAnsi="Calibri" w:cs="Calibri"/>
          <w:b/>
          <w:color w:val="FFFFFF" w:themeColor="background1"/>
          <w:sz w:val="56"/>
          <w:szCs w:val="56"/>
          <w:highlight w:val="black"/>
          <w:lang w:bidi="en-GB"/>
        </w:rPr>
        <w:t xml:space="preserve">STAY </w:t>
      </w:r>
      <w:r w:rsidRPr="00B46E05">
        <w:rPr>
          <w:rFonts w:ascii="Calibri" w:eastAsia="Calibri" w:hAnsi="Calibri" w:cs="Calibri"/>
          <w:b/>
          <w:color w:val="FFFFFF" w:themeColor="background1"/>
          <w:sz w:val="56"/>
          <w:szCs w:val="56"/>
          <w:highlight w:val="black"/>
          <w:shd w:val="clear" w:color="auto" w:fill="FFFFFF" w:themeFill="background1"/>
          <w:lang w:bidi="en-GB"/>
        </w:rPr>
        <w:t xml:space="preserve">RELEVANT </w:t>
      </w:r>
    </w:p>
    <w:p w14:paraId="1AA815E6" w14:textId="77777777" w:rsidR="00F87CF3" w:rsidRPr="00B46E05" w:rsidRDefault="00F87CF3" w:rsidP="00A716E4">
      <w:pPr>
        <w:spacing w:line="500" w:lineRule="exact"/>
        <w:rPr>
          <w:rFonts w:ascii="Calibri" w:hAnsi="Calibri" w:cs="Calibri"/>
          <w:color w:val="000000" w:themeColor="text1"/>
          <w:sz w:val="32"/>
          <w:szCs w:val="46"/>
          <w:u w:val="single"/>
        </w:rPr>
      </w:pPr>
      <w:r w:rsidRPr="00B46E05">
        <w:rPr>
          <w:rFonts w:ascii="Calibri" w:eastAsia="Calibri" w:hAnsi="Calibri" w:cs="Calibri"/>
          <w:color w:val="000000" w:themeColor="text1"/>
          <w:sz w:val="32"/>
          <w:szCs w:val="46"/>
          <w:u w:val="single"/>
          <w:lang w:bidi="en-GB"/>
        </w:rPr>
        <w:t>CASE COMPETITION</w:t>
      </w:r>
    </w:p>
    <w:p w14:paraId="3D5CE4C2" w14:textId="41E64446" w:rsidR="003D6159" w:rsidRPr="00B46E05" w:rsidRDefault="00B34E5D" w:rsidP="00A716E4">
      <w:pPr>
        <w:spacing w:line="276" w:lineRule="auto"/>
        <w:rPr>
          <w:rFonts w:ascii="Calibri" w:hAnsi="Calibri" w:cs="Calibri"/>
          <w:b/>
          <w:sz w:val="28"/>
          <w:szCs w:val="28"/>
        </w:rPr>
      </w:pPr>
      <w:r w:rsidRPr="00B46E05">
        <w:rPr>
          <w:rFonts w:ascii="Calibri" w:eastAsia="Calibri" w:hAnsi="Calibri" w:cs="Calibri"/>
          <w:b/>
          <w:sz w:val="28"/>
          <w:szCs w:val="28"/>
          <w:lang w:bidi="en-GB"/>
        </w:rPr>
        <w:t>COMPANY:</w:t>
      </w:r>
    </w:p>
    <w:tbl>
      <w:tblPr>
        <w:tblStyle w:val="TableGrid"/>
        <w:tblW w:w="0" w:type="auto"/>
        <w:jc w:val="center"/>
        <w:tblLook w:val="04A0" w:firstRow="1" w:lastRow="0" w:firstColumn="1" w:lastColumn="0" w:noHBand="0" w:noVBand="1"/>
      </w:tblPr>
      <w:tblGrid>
        <w:gridCol w:w="981"/>
        <w:gridCol w:w="8647"/>
      </w:tblGrid>
      <w:tr w:rsidR="006D13D1" w:rsidRPr="00B46E05" w14:paraId="0F0F2714" w14:textId="77777777" w:rsidTr="00B34E5D">
        <w:trPr>
          <w:trHeight w:val="553"/>
          <w:jc w:val="center"/>
        </w:trPr>
        <w:tc>
          <w:tcPr>
            <w:tcW w:w="9628" w:type="dxa"/>
            <w:gridSpan w:val="2"/>
            <w:shd w:val="clear" w:color="auto" w:fill="000000" w:themeFill="text1"/>
            <w:vAlign w:val="center"/>
          </w:tcPr>
          <w:p w14:paraId="2FC0B5E7" w14:textId="77777777" w:rsidR="006D13D1" w:rsidRPr="00B46E05" w:rsidRDefault="006D13D1" w:rsidP="00A716E4">
            <w:pPr>
              <w:spacing w:after="240"/>
              <w:rPr>
                <w:i/>
                <w:iCs/>
                <w:color w:val="0070C0"/>
              </w:rPr>
            </w:pPr>
            <w:r w:rsidRPr="00B46E05">
              <w:rPr>
                <w:b/>
                <w:i/>
                <w:color w:val="FFFFFF" w:themeColor="background1"/>
                <w:sz w:val="28"/>
                <w:lang w:bidi="en-GB"/>
              </w:rPr>
              <w:t>NAME AND ADDRESS OF COMPANY</w:t>
            </w:r>
          </w:p>
        </w:tc>
      </w:tr>
      <w:tr w:rsidR="003D6159" w:rsidRPr="00B46E05" w14:paraId="5B5CF789" w14:textId="77777777" w:rsidTr="00F63407">
        <w:trPr>
          <w:jc w:val="center"/>
        </w:trPr>
        <w:tc>
          <w:tcPr>
            <w:tcW w:w="973" w:type="dxa"/>
            <w:shd w:val="clear" w:color="auto" w:fill="E7E6E6" w:themeFill="background2"/>
            <w:vAlign w:val="center"/>
          </w:tcPr>
          <w:p w14:paraId="535ADAAB" w14:textId="77777777" w:rsidR="003D6159" w:rsidRPr="00B46E05" w:rsidRDefault="003D6159" w:rsidP="00A716E4">
            <w:pPr>
              <w:spacing w:after="240"/>
              <w:rPr>
                <w:i/>
                <w:iCs/>
              </w:rPr>
            </w:pPr>
            <w:r w:rsidRPr="00B46E05">
              <w:rPr>
                <w:i/>
                <w:lang w:bidi="en-GB"/>
              </w:rPr>
              <w:t>Name:</w:t>
            </w:r>
            <w:r w:rsidRPr="00B46E05">
              <w:rPr>
                <w:i/>
                <w:lang w:bidi="en-GB"/>
              </w:rPr>
              <w:br/>
              <w:t xml:space="preserve">Address: </w:t>
            </w:r>
            <w:r w:rsidRPr="00B46E05">
              <w:rPr>
                <w:i/>
                <w:lang w:bidi="en-GB"/>
              </w:rPr>
              <w:br/>
              <w:t xml:space="preserve">Web: </w:t>
            </w:r>
          </w:p>
        </w:tc>
        <w:tc>
          <w:tcPr>
            <w:tcW w:w="8655" w:type="dxa"/>
            <w:vAlign w:val="center"/>
          </w:tcPr>
          <w:p w14:paraId="5F83B8FF" w14:textId="5920B853" w:rsidR="00074AD8" w:rsidRPr="00B46E05" w:rsidRDefault="0093309A" w:rsidP="00A716E4">
            <w:pPr>
              <w:spacing w:after="240"/>
              <w:rPr>
                <w:i/>
                <w:iCs/>
              </w:rPr>
            </w:pPr>
            <w:r w:rsidRPr="00B46E05">
              <w:rPr>
                <w:i/>
                <w:lang w:bidi="en-GB"/>
              </w:rPr>
              <w:t>Vildbjerg Cup</w:t>
            </w:r>
            <w:r w:rsidRPr="00B46E05">
              <w:rPr>
                <w:i/>
                <w:lang w:bidi="en-GB"/>
              </w:rPr>
              <w:br/>
              <w:t>Stadionvej 3, 7480 Vildbjerg</w:t>
            </w:r>
            <w:r w:rsidRPr="00B46E05">
              <w:rPr>
                <w:i/>
                <w:lang w:bidi="en-GB"/>
              </w:rPr>
              <w:br/>
              <w:t>https://www.vildbjerg-cup.dk/</w:t>
            </w:r>
          </w:p>
        </w:tc>
      </w:tr>
    </w:tbl>
    <w:p w14:paraId="18912800" w14:textId="77777777" w:rsidR="003D6159" w:rsidRPr="00B46E05" w:rsidRDefault="003D6159" w:rsidP="00A716E4">
      <w:pPr>
        <w:spacing w:after="240"/>
        <w:rPr>
          <w:i/>
          <w:iCs/>
        </w:rPr>
      </w:pPr>
    </w:p>
    <w:tbl>
      <w:tblPr>
        <w:tblStyle w:val="TableGrid"/>
        <w:tblW w:w="0" w:type="auto"/>
        <w:tblLook w:val="04A0" w:firstRow="1" w:lastRow="0" w:firstColumn="1" w:lastColumn="0" w:noHBand="0" w:noVBand="1"/>
      </w:tblPr>
      <w:tblGrid>
        <w:gridCol w:w="809"/>
        <w:gridCol w:w="3808"/>
        <w:gridCol w:w="981"/>
        <w:gridCol w:w="4030"/>
      </w:tblGrid>
      <w:tr w:rsidR="006D13D1" w:rsidRPr="00B46E05" w14:paraId="20160EBE" w14:textId="77777777" w:rsidTr="00B34E5D">
        <w:trPr>
          <w:trHeight w:val="581"/>
        </w:trPr>
        <w:tc>
          <w:tcPr>
            <w:tcW w:w="9628" w:type="dxa"/>
            <w:gridSpan w:val="4"/>
            <w:shd w:val="clear" w:color="auto" w:fill="000000" w:themeFill="text1"/>
            <w:vAlign w:val="center"/>
          </w:tcPr>
          <w:p w14:paraId="13B84AB0" w14:textId="77777777" w:rsidR="006D13D1" w:rsidRPr="00B46E05" w:rsidRDefault="006D13D1" w:rsidP="00A716E4">
            <w:pPr>
              <w:spacing w:after="240"/>
              <w:rPr>
                <w:i/>
                <w:iCs/>
                <w:color w:val="0070C0"/>
              </w:rPr>
            </w:pPr>
            <w:r w:rsidRPr="00B46E05">
              <w:rPr>
                <w:b/>
                <w:i/>
                <w:color w:val="FFFFFF" w:themeColor="background1"/>
                <w:sz w:val="28"/>
                <w:lang w:bidi="en-GB"/>
              </w:rPr>
              <w:t>CONTACT(S)</w:t>
            </w:r>
          </w:p>
        </w:tc>
      </w:tr>
      <w:tr w:rsidR="006D13D1" w:rsidRPr="00B46E05" w14:paraId="193A5785" w14:textId="77777777" w:rsidTr="00B34E5D">
        <w:trPr>
          <w:trHeight w:val="1699"/>
        </w:trPr>
        <w:tc>
          <w:tcPr>
            <w:tcW w:w="741" w:type="dxa"/>
            <w:shd w:val="clear" w:color="auto" w:fill="E7E6E6" w:themeFill="background2"/>
          </w:tcPr>
          <w:p w14:paraId="09404979" w14:textId="77777777" w:rsidR="00B34E5D" w:rsidRPr="00B46E05" w:rsidRDefault="006D13D1" w:rsidP="00A716E4">
            <w:pPr>
              <w:rPr>
                <w:i/>
                <w:iCs/>
              </w:rPr>
            </w:pPr>
            <w:r w:rsidRPr="00B46E05">
              <w:rPr>
                <w:i/>
                <w:lang w:bidi="en-GB"/>
              </w:rPr>
              <w:t>Name:</w:t>
            </w:r>
            <w:r w:rsidRPr="00B46E05">
              <w:rPr>
                <w:i/>
                <w:lang w:bidi="en-GB"/>
              </w:rPr>
              <w:br/>
            </w:r>
          </w:p>
          <w:p w14:paraId="024F4E26" w14:textId="77777777" w:rsidR="00B34E5D" w:rsidRPr="00B46E05" w:rsidRDefault="006D13D1" w:rsidP="00A716E4">
            <w:pPr>
              <w:rPr>
                <w:i/>
                <w:iCs/>
              </w:rPr>
            </w:pPr>
            <w:r w:rsidRPr="00B46E05">
              <w:rPr>
                <w:i/>
                <w:lang w:bidi="en-GB"/>
              </w:rPr>
              <w:t xml:space="preserve">Title: </w:t>
            </w:r>
            <w:r w:rsidRPr="00B46E05">
              <w:rPr>
                <w:i/>
                <w:lang w:bidi="en-GB"/>
              </w:rPr>
              <w:br/>
            </w:r>
          </w:p>
          <w:p w14:paraId="3775BB35" w14:textId="77777777" w:rsidR="00B34E5D" w:rsidRPr="00B46E05" w:rsidRDefault="006D13D1" w:rsidP="00A716E4">
            <w:pPr>
              <w:rPr>
                <w:i/>
                <w:iCs/>
              </w:rPr>
            </w:pPr>
            <w:r w:rsidRPr="00B46E05">
              <w:rPr>
                <w:i/>
                <w:lang w:bidi="en-GB"/>
              </w:rPr>
              <w:t>Tel.:</w:t>
            </w:r>
            <w:r w:rsidRPr="00B46E05">
              <w:rPr>
                <w:i/>
                <w:lang w:bidi="en-GB"/>
              </w:rPr>
              <w:br/>
            </w:r>
          </w:p>
          <w:p w14:paraId="3A9BAAF6" w14:textId="77777777" w:rsidR="006D13D1" w:rsidRPr="00B46E05" w:rsidRDefault="006D13D1" w:rsidP="00A716E4">
            <w:pPr>
              <w:rPr>
                <w:i/>
                <w:iCs/>
              </w:rPr>
            </w:pPr>
            <w:r w:rsidRPr="00B46E05">
              <w:rPr>
                <w:i/>
                <w:lang w:bidi="en-GB"/>
              </w:rPr>
              <w:t xml:space="preserve">Email: </w:t>
            </w:r>
          </w:p>
        </w:tc>
        <w:tc>
          <w:tcPr>
            <w:tcW w:w="3816" w:type="dxa"/>
          </w:tcPr>
          <w:p w14:paraId="0A5B37D2" w14:textId="77777777" w:rsidR="00440206" w:rsidRPr="00B46E05" w:rsidRDefault="00AD15F6" w:rsidP="00A716E4">
            <w:pPr>
              <w:spacing w:after="240"/>
              <w:rPr>
                <w:i/>
                <w:iCs/>
                <w:color w:val="0070C0"/>
              </w:rPr>
            </w:pPr>
            <w:r w:rsidRPr="00B46E05">
              <w:rPr>
                <w:i/>
                <w:color w:val="0070C0"/>
                <w:lang w:bidi="en-GB"/>
              </w:rPr>
              <w:t>Birthe Luckmann</w:t>
            </w:r>
          </w:p>
          <w:p w14:paraId="3C0B91A1" w14:textId="77777777" w:rsidR="00B97BEE" w:rsidRPr="00B46E05" w:rsidRDefault="00B97BEE" w:rsidP="00A716E4">
            <w:pPr>
              <w:spacing w:after="240"/>
              <w:rPr>
                <w:i/>
                <w:iCs/>
                <w:color w:val="0070C0"/>
              </w:rPr>
            </w:pPr>
            <w:r w:rsidRPr="00B46E05">
              <w:rPr>
                <w:i/>
                <w:color w:val="0070C0"/>
                <w:lang w:bidi="en-GB"/>
              </w:rPr>
              <w:t>Town and Business Coordinator</w:t>
            </w:r>
          </w:p>
          <w:p w14:paraId="279BAFA2" w14:textId="77777777" w:rsidR="00B97BEE" w:rsidRPr="00B46E05" w:rsidRDefault="00B97BEE" w:rsidP="00A716E4">
            <w:pPr>
              <w:spacing w:after="240"/>
              <w:rPr>
                <w:i/>
                <w:iCs/>
                <w:color w:val="0070C0"/>
              </w:rPr>
            </w:pPr>
            <w:r w:rsidRPr="00B46E05">
              <w:rPr>
                <w:i/>
                <w:color w:val="0070C0"/>
                <w:lang w:bidi="en-GB"/>
              </w:rPr>
              <w:t>25323523</w:t>
            </w:r>
          </w:p>
          <w:p w14:paraId="00FF459F" w14:textId="77777777" w:rsidR="00B97BEE" w:rsidRPr="00B46E05" w:rsidRDefault="00B97BEE" w:rsidP="00A716E4">
            <w:pPr>
              <w:spacing w:after="240"/>
              <w:rPr>
                <w:i/>
                <w:iCs/>
                <w:color w:val="0070C0"/>
              </w:rPr>
            </w:pPr>
            <w:hyperlink r:id="rId10" w:history="1">
              <w:r w:rsidRPr="00B46E05">
                <w:rPr>
                  <w:rStyle w:val="Hyperlink"/>
                  <w:i/>
                  <w:lang w:bidi="en-GB"/>
                </w:rPr>
                <w:t>vildbjergkoordinator@gmail.com</w:t>
              </w:r>
            </w:hyperlink>
          </w:p>
          <w:p w14:paraId="69F12D81" w14:textId="30E7B4E2" w:rsidR="00B97BEE" w:rsidRPr="00B46E05" w:rsidRDefault="00B97BEE" w:rsidP="00A716E4">
            <w:pPr>
              <w:spacing w:after="240"/>
              <w:rPr>
                <w:i/>
                <w:iCs/>
                <w:color w:val="0070C0"/>
              </w:rPr>
            </w:pPr>
            <w:r w:rsidRPr="00B46E05">
              <w:rPr>
                <w:i/>
                <w:color w:val="0070C0"/>
                <w:lang w:bidi="en-GB"/>
              </w:rPr>
              <w:t> </w:t>
            </w:r>
          </w:p>
        </w:tc>
        <w:tc>
          <w:tcPr>
            <w:tcW w:w="991" w:type="dxa"/>
            <w:shd w:val="clear" w:color="auto" w:fill="E7E6E6" w:themeFill="background2"/>
          </w:tcPr>
          <w:p w14:paraId="4BA114CA" w14:textId="4FFDD66C" w:rsidR="006D13D1" w:rsidRPr="00B46E05" w:rsidRDefault="006D13D1" w:rsidP="00A716E4">
            <w:pPr>
              <w:rPr>
                <w:i/>
                <w:iCs/>
              </w:rPr>
            </w:pPr>
          </w:p>
        </w:tc>
        <w:tc>
          <w:tcPr>
            <w:tcW w:w="4080" w:type="dxa"/>
          </w:tcPr>
          <w:p w14:paraId="7DA760D2" w14:textId="2EB05E2C" w:rsidR="00432B6C" w:rsidRPr="00B46E05" w:rsidRDefault="00432B6C" w:rsidP="00A716E4">
            <w:pPr>
              <w:spacing w:after="240"/>
              <w:rPr>
                <w:i/>
                <w:iCs/>
                <w:color w:val="2E74B5" w:themeColor="accent5" w:themeShade="BF"/>
              </w:rPr>
            </w:pPr>
          </w:p>
        </w:tc>
      </w:tr>
    </w:tbl>
    <w:p w14:paraId="6E3C4D46" w14:textId="082EF183" w:rsidR="003D6159" w:rsidRPr="00B46E05" w:rsidRDefault="003D6159" w:rsidP="00A716E4">
      <w:pPr>
        <w:spacing w:after="240"/>
        <w:rPr>
          <w:i/>
          <w:iCs/>
        </w:rPr>
      </w:pPr>
    </w:p>
    <w:tbl>
      <w:tblPr>
        <w:tblStyle w:val="TableGrid"/>
        <w:tblW w:w="0" w:type="auto"/>
        <w:tblLook w:val="04A0" w:firstRow="1" w:lastRow="0" w:firstColumn="1" w:lastColumn="0" w:noHBand="0" w:noVBand="1"/>
      </w:tblPr>
      <w:tblGrid>
        <w:gridCol w:w="769"/>
        <w:gridCol w:w="8859"/>
      </w:tblGrid>
      <w:tr w:rsidR="006D13D1" w:rsidRPr="00B46E05" w14:paraId="72FA275A" w14:textId="77777777" w:rsidTr="00430AAA">
        <w:tc>
          <w:tcPr>
            <w:tcW w:w="9628" w:type="dxa"/>
            <w:gridSpan w:val="2"/>
            <w:shd w:val="clear" w:color="auto" w:fill="000000" w:themeFill="text1"/>
            <w:vAlign w:val="center"/>
          </w:tcPr>
          <w:p w14:paraId="1A6D6CF8" w14:textId="77777777" w:rsidR="006D13D1" w:rsidRPr="00B46E05" w:rsidRDefault="00B34E5D" w:rsidP="00A716E4">
            <w:pPr>
              <w:spacing w:after="240"/>
              <w:rPr>
                <w:i/>
                <w:iCs/>
                <w:color w:val="0070C0"/>
              </w:rPr>
            </w:pPr>
            <w:r w:rsidRPr="00B46E05">
              <w:rPr>
                <w:b/>
                <w:i/>
                <w:color w:val="FFFFFF" w:themeColor="background1"/>
                <w:sz w:val="28"/>
                <w:lang w:bidi="en-GB"/>
              </w:rPr>
              <w:t xml:space="preserve">DESCRIPTION OF COMPANY </w:t>
            </w:r>
          </w:p>
        </w:tc>
      </w:tr>
      <w:tr w:rsidR="006D13D1" w:rsidRPr="00B46E05" w14:paraId="130EFD8F" w14:textId="77777777" w:rsidTr="00D16868">
        <w:trPr>
          <w:trHeight w:val="790"/>
        </w:trPr>
        <w:tc>
          <w:tcPr>
            <w:tcW w:w="769" w:type="dxa"/>
            <w:shd w:val="clear" w:color="auto" w:fill="E7E6E6" w:themeFill="background2"/>
          </w:tcPr>
          <w:p w14:paraId="01C4AFEB" w14:textId="77777777" w:rsidR="006D13D1" w:rsidRPr="00B46E05" w:rsidRDefault="006D13D1" w:rsidP="00A716E4">
            <w:pPr>
              <w:spacing w:after="240"/>
              <w:rPr>
                <w:i/>
                <w:iCs/>
              </w:rPr>
            </w:pPr>
          </w:p>
        </w:tc>
        <w:tc>
          <w:tcPr>
            <w:tcW w:w="8859" w:type="dxa"/>
          </w:tcPr>
          <w:p w14:paraId="4B30E9BA" w14:textId="77777777" w:rsidR="00521D34" w:rsidRPr="00B46E05" w:rsidRDefault="00521D34" w:rsidP="00A716E4">
            <w:pPr>
              <w:rPr>
                <w:b/>
                <w:bCs/>
                <w:i/>
                <w:iCs/>
              </w:rPr>
            </w:pPr>
          </w:p>
          <w:p w14:paraId="1994B05F" w14:textId="32ED0DA3" w:rsidR="00521D34" w:rsidRPr="00B46E05" w:rsidRDefault="00521D34" w:rsidP="00A716E4">
            <w:pPr>
              <w:rPr>
                <w:i/>
                <w:iCs/>
              </w:rPr>
            </w:pPr>
            <w:r w:rsidRPr="00B46E05">
              <w:rPr>
                <w:b/>
                <w:i/>
                <w:lang w:bidi="en-GB"/>
              </w:rPr>
              <w:t>Vildbjerg Cup</w:t>
            </w:r>
            <w:r w:rsidRPr="00B46E05">
              <w:rPr>
                <w:i/>
                <w:lang w:bidi="en-GB"/>
              </w:rPr>
              <w:t xml:space="preserve"> is one of Denmark’s largest and most well-known youth football tournaments, held annually in Vildbjerg, a small town in Central Jutland. The tournament has existed since 1979 and gathers thousands of football players from both Denmark and abroad. The multi-day event is a firm tradition for many clubs, returning year after year.</w:t>
            </w:r>
          </w:p>
          <w:p w14:paraId="6B08AC87" w14:textId="77777777" w:rsidR="00877122" w:rsidRPr="00B46E05" w:rsidRDefault="00877122" w:rsidP="00A716E4">
            <w:pPr>
              <w:rPr>
                <w:b/>
                <w:bCs/>
                <w:i/>
                <w:iCs/>
              </w:rPr>
            </w:pPr>
          </w:p>
          <w:p w14:paraId="783EF2DE" w14:textId="3CC19F4A" w:rsidR="00521D34" w:rsidRPr="00B46E05" w:rsidRDefault="00521D34" w:rsidP="00A716E4">
            <w:pPr>
              <w:rPr>
                <w:i/>
                <w:iCs/>
              </w:rPr>
            </w:pPr>
            <w:r w:rsidRPr="00B46E05">
              <w:rPr>
                <w:b/>
                <w:i/>
                <w:lang w:bidi="en-GB"/>
              </w:rPr>
              <w:t>Participants:</w:t>
            </w:r>
            <w:r w:rsidRPr="00B46E05">
              <w:rPr>
                <w:i/>
                <w:lang w:bidi="en-GB"/>
              </w:rPr>
              <w:t xml:space="preserve"> The Vildbjerg Cup is primarily aimed at youth teams in the U6 to U17 age groups, and the tournament attracts both boys’ and girls’ teams from clubs at all levels. There is a strong focus on fair play, community and developing young talent.</w:t>
            </w:r>
          </w:p>
          <w:p w14:paraId="25F888C7" w14:textId="77777777" w:rsidR="00877122" w:rsidRPr="00B46E05" w:rsidRDefault="00877122" w:rsidP="00A716E4">
            <w:pPr>
              <w:rPr>
                <w:b/>
                <w:bCs/>
                <w:i/>
                <w:iCs/>
              </w:rPr>
            </w:pPr>
          </w:p>
          <w:p w14:paraId="21F81DFE" w14:textId="46CF9E4B" w:rsidR="00521D34" w:rsidRPr="00B46E05" w:rsidRDefault="00521D34" w:rsidP="00A716E4">
            <w:pPr>
              <w:rPr>
                <w:i/>
                <w:iCs/>
              </w:rPr>
            </w:pPr>
            <w:r w:rsidRPr="00B46E05">
              <w:rPr>
                <w:b/>
                <w:i/>
                <w:lang w:bidi="en-GB"/>
              </w:rPr>
              <w:t>Size and scope:</w:t>
            </w:r>
            <w:r w:rsidRPr="00B46E05">
              <w:rPr>
                <w:i/>
                <w:lang w:bidi="en-GB"/>
              </w:rPr>
              <w:t xml:space="preserve"> With more than 700 participating teams and thousands of visitors, the Vildbjerg Cup has grown into one of the largest football tournaments in Europe. In addition to the many football matches played on more than 40 pitches, the tournament also offers activities and entertainment off the pitch, including festive events and accommodation at local schools and camping areas.</w:t>
            </w:r>
          </w:p>
          <w:p w14:paraId="0E9A8818" w14:textId="77777777" w:rsidR="00877122" w:rsidRPr="00B46E05" w:rsidRDefault="00877122" w:rsidP="00A716E4">
            <w:pPr>
              <w:rPr>
                <w:b/>
                <w:bCs/>
                <w:i/>
                <w:iCs/>
              </w:rPr>
            </w:pPr>
          </w:p>
          <w:p w14:paraId="62498538" w14:textId="77777777" w:rsidR="00877122" w:rsidRPr="00B46E05" w:rsidRDefault="00877122" w:rsidP="00A716E4">
            <w:pPr>
              <w:rPr>
                <w:b/>
                <w:bCs/>
                <w:i/>
                <w:iCs/>
              </w:rPr>
            </w:pPr>
          </w:p>
          <w:p w14:paraId="46A3701E" w14:textId="5963BCA9" w:rsidR="00521D34" w:rsidRPr="00B46E05" w:rsidRDefault="00521D34" w:rsidP="00A716E4">
            <w:pPr>
              <w:rPr>
                <w:i/>
                <w:iCs/>
              </w:rPr>
            </w:pPr>
            <w:r w:rsidRPr="00B46E05">
              <w:rPr>
                <w:b/>
                <w:i/>
                <w:lang w:bidi="en-GB"/>
              </w:rPr>
              <w:lastRenderedPageBreak/>
              <w:t>Organisation:</w:t>
            </w:r>
            <w:r w:rsidRPr="00B46E05">
              <w:rPr>
                <w:i/>
                <w:lang w:bidi="en-GB"/>
              </w:rPr>
              <w:t xml:space="preserve"> The tournament is organised by Vildbjerg SF and is known for its efficient and professional execution. With many volunteers and a dedicated team behind it, the Vildbjerg Cup is a well-coordinated event that ensures a great experience for players, coaches and spectators every year.</w:t>
            </w:r>
          </w:p>
          <w:p w14:paraId="4BCC377D" w14:textId="77777777" w:rsidR="00877122" w:rsidRPr="00B46E05" w:rsidRDefault="00877122" w:rsidP="00A716E4">
            <w:pPr>
              <w:rPr>
                <w:b/>
                <w:bCs/>
                <w:i/>
                <w:iCs/>
              </w:rPr>
            </w:pPr>
          </w:p>
          <w:p w14:paraId="0710F662" w14:textId="3988AFC7" w:rsidR="00521D34" w:rsidRPr="00B46E05" w:rsidRDefault="00521D34" w:rsidP="00A716E4">
            <w:pPr>
              <w:rPr>
                <w:i/>
                <w:iCs/>
              </w:rPr>
            </w:pPr>
            <w:r w:rsidRPr="00B46E05">
              <w:rPr>
                <w:b/>
                <w:i/>
                <w:lang w:bidi="en-GB"/>
              </w:rPr>
              <w:t>Significance for the area:</w:t>
            </w:r>
            <w:r w:rsidRPr="00B46E05">
              <w:rPr>
                <w:i/>
                <w:lang w:bidi="en-GB"/>
              </w:rPr>
              <w:t xml:space="preserve"> Vildbjerg Cup is of great importance to the local community, both financially and socially. The tournament creates activity and unity in the area and contributes to the local economy through increased tourism and trade during the tournament period. It is also a platform for young footballers to build friendships across borders and experience the camaraderie of being part of a major international sporting event.</w:t>
            </w:r>
          </w:p>
          <w:p w14:paraId="471BDD8B" w14:textId="45462EA0" w:rsidR="00467D3B" w:rsidRPr="00B46E05" w:rsidRDefault="00467D3B" w:rsidP="00A716E4">
            <w:pPr>
              <w:rPr>
                <w:i/>
                <w:iCs/>
              </w:rPr>
            </w:pPr>
          </w:p>
        </w:tc>
      </w:tr>
    </w:tbl>
    <w:p w14:paraId="512D9252" w14:textId="77777777" w:rsidR="003D6159" w:rsidRPr="00B46E05" w:rsidRDefault="003D6159" w:rsidP="00A716E4">
      <w:pPr>
        <w:rPr>
          <w:b/>
          <w:bCs/>
          <w:i/>
          <w:iCs/>
        </w:rPr>
      </w:pPr>
    </w:p>
    <w:tbl>
      <w:tblPr>
        <w:tblStyle w:val="TableGrid"/>
        <w:tblW w:w="0" w:type="auto"/>
        <w:tblLook w:val="04A0" w:firstRow="1" w:lastRow="0" w:firstColumn="1" w:lastColumn="0" w:noHBand="0" w:noVBand="1"/>
      </w:tblPr>
      <w:tblGrid>
        <w:gridCol w:w="9628"/>
      </w:tblGrid>
      <w:tr w:rsidR="006D13D1" w:rsidRPr="00B46E05" w14:paraId="00F5A98A" w14:textId="77777777" w:rsidTr="003A27A3">
        <w:trPr>
          <w:trHeight w:val="539"/>
        </w:trPr>
        <w:tc>
          <w:tcPr>
            <w:tcW w:w="9628" w:type="dxa"/>
            <w:shd w:val="clear" w:color="auto" w:fill="000000" w:themeFill="text1"/>
            <w:vAlign w:val="center"/>
          </w:tcPr>
          <w:p w14:paraId="5C53411C" w14:textId="77777777" w:rsidR="006D13D1" w:rsidRPr="00B46E05" w:rsidRDefault="00B34E5D" w:rsidP="00A716E4">
            <w:pPr>
              <w:spacing w:after="240"/>
              <w:rPr>
                <w:i/>
                <w:iCs/>
                <w:color w:val="FFFFFF" w:themeColor="background1"/>
              </w:rPr>
            </w:pPr>
            <w:r w:rsidRPr="00B46E05">
              <w:rPr>
                <w:b/>
                <w:i/>
                <w:color w:val="FFFFFF" w:themeColor="background1"/>
                <w:sz w:val="28"/>
                <w:lang w:bidi="en-GB"/>
              </w:rPr>
              <w:t xml:space="preserve">THE CHALLENGE </w:t>
            </w:r>
          </w:p>
        </w:tc>
      </w:tr>
      <w:tr w:rsidR="00430AAA" w:rsidRPr="00B46E05" w14:paraId="6BFE7FDE" w14:textId="77777777" w:rsidTr="0077185A">
        <w:trPr>
          <w:trHeight w:val="455"/>
        </w:trPr>
        <w:tc>
          <w:tcPr>
            <w:tcW w:w="9628" w:type="dxa"/>
          </w:tcPr>
          <w:p w14:paraId="41DEA5C0" w14:textId="77777777" w:rsidR="009D05D2" w:rsidRPr="00B46E05" w:rsidRDefault="009D05D2" w:rsidP="00A716E4">
            <w:pPr>
              <w:rPr>
                <w:i/>
                <w:iCs/>
              </w:rPr>
            </w:pPr>
          </w:p>
          <w:p w14:paraId="2CDF8A3C" w14:textId="77777777" w:rsidR="00E77629" w:rsidRPr="00B46E05" w:rsidRDefault="00E77629" w:rsidP="00A716E4">
            <w:pPr>
              <w:rPr>
                <w:b/>
                <w:bCs/>
                <w:i/>
                <w:iCs/>
              </w:rPr>
            </w:pPr>
            <w:r w:rsidRPr="00B46E05">
              <w:rPr>
                <w:b/>
                <w:i/>
                <w:lang w:bidi="en-GB"/>
              </w:rPr>
              <w:t>Case: Sustainable Catering at Vildbjerg Cup</w:t>
            </w:r>
          </w:p>
          <w:p w14:paraId="47019B31" w14:textId="77777777" w:rsidR="00E77629" w:rsidRPr="00B46E05" w:rsidRDefault="00E77629" w:rsidP="00A716E4">
            <w:pPr>
              <w:rPr>
                <w:b/>
                <w:bCs/>
                <w:i/>
                <w:iCs/>
              </w:rPr>
            </w:pPr>
          </w:p>
          <w:p w14:paraId="16C6EEFD" w14:textId="5576BB70" w:rsidR="00E77629" w:rsidRDefault="00E77629" w:rsidP="00A716E4">
            <w:pPr>
              <w:rPr>
                <w:i/>
                <w:lang w:bidi="en-GB"/>
              </w:rPr>
            </w:pPr>
            <w:r w:rsidRPr="00B46E05">
              <w:rPr>
                <w:b/>
                <w:i/>
                <w:lang w:bidi="en-GB"/>
              </w:rPr>
              <w:t>Background:</w:t>
            </w:r>
            <w:r w:rsidRPr="00B46E05">
              <w:rPr>
                <w:i/>
                <w:lang w:bidi="en-GB"/>
              </w:rPr>
              <w:t xml:space="preserve"> The Vildbjerg Cup attracts thousands of participants, coaches, parents and spectators from Denmark and abroad every year, which means that there is also a high demand for catering in the form of food and drink. Catering has traditionally been characterised by classic fast food offerings such as sausages, pizza and soft drinks, often served in disposable containers. This gives rise to a significant amount of waste, including plastic, and can put a strain on the local environment and resources related to food transport and waste management.</w:t>
            </w:r>
          </w:p>
          <w:p w14:paraId="14EF1BCB" w14:textId="77777777" w:rsidR="00CB58AC" w:rsidRPr="00B46E05" w:rsidRDefault="00CB58AC" w:rsidP="00A716E4">
            <w:pPr>
              <w:rPr>
                <w:i/>
                <w:iCs/>
              </w:rPr>
            </w:pPr>
          </w:p>
          <w:p w14:paraId="68CB2A46" w14:textId="34BAB5F1" w:rsidR="00E77629" w:rsidRPr="00B46E05" w:rsidRDefault="00E77629" w:rsidP="00A716E4">
            <w:pPr>
              <w:rPr>
                <w:i/>
                <w:iCs/>
              </w:rPr>
            </w:pPr>
            <w:r w:rsidRPr="00B46E05">
              <w:rPr>
                <w:i/>
                <w:lang w:bidi="en-GB"/>
              </w:rPr>
              <w:t xml:space="preserve">With </w:t>
            </w:r>
            <w:r w:rsidR="00CB58AC">
              <w:rPr>
                <w:i/>
                <w:lang w:bidi="en-GB"/>
              </w:rPr>
              <w:t xml:space="preserve">an </w:t>
            </w:r>
            <w:r w:rsidRPr="00B46E05">
              <w:rPr>
                <w:i/>
                <w:lang w:bidi="en-GB"/>
              </w:rPr>
              <w:t>increasing focus on climate change and environmental protection, Vildbjerg Cup now sees an opportunity to rethink catering for the tournament and move towards a more sustainable approach. This will not only reduce the tournament’s carbon footprint, but also set a positive example for the participants and strengthen Vildbjerg Cup’s brand as a responsible and future-oriented organisation.</w:t>
            </w:r>
          </w:p>
          <w:p w14:paraId="06B4D6C5" w14:textId="77777777" w:rsidR="00E77629" w:rsidRPr="00B46E05" w:rsidRDefault="00E77629" w:rsidP="00A716E4">
            <w:pPr>
              <w:rPr>
                <w:b/>
                <w:bCs/>
                <w:i/>
                <w:iCs/>
              </w:rPr>
            </w:pPr>
          </w:p>
          <w:p w14:paraId="3CA80F5C" w14:textId="7652D407" w:rsidR="00521D34" w:rsidRPr="00012549" w:rsidRDefault="00E77629" w:rsidP="00A716E4">
            <w:pPr>
              <w:rPr>
                <w:i/>
                <w:iCs/>
              </w:rPr>
            </w:pPr>
            <w:r w:rsidRPr="00B46E05">
              <w:rPr>
                <w:b/>
                <w:i/>
                <w:lang w:bidi="en-GB"/>
              </w:rPr>
              <w:t>Problem statement:</w:t>
            </w:r>
            <w:r w:rsidRPr="00B46E05">
              <w:rPr>
                <w:i/>
                <w:lang w:bidi="en-GB"/>
              </w:rPr>
              <w:t xml:space="preserve"> How can Vildbjerg Cup implement a sustainable catering solution that reduces the environmental impact of food and drink during the tournament while ensuring a great experience for participants, financial sustainability for organisers and support from local suppliers?</w:t>
            </w:r>
          </w:p>
          <w:p w14:paraId="2970EB45" w14:textId="5614BE0E" w:rsidR="00440206" w:rsidRPr="00B46E05" w:rsidRDefault="00440206" w:rsidP="00A716E4"/>
        </w:tc>
      </w:tr>
    </w:tbl>
    <w:p w14:paraId="482D4D6E" w14:textId="59340C40" w:rsidR="00F87CF3" w:rsidRPr="00B46E05" w:rsidRDefault="00F87CF3" w:rsidP="00A716E4"/>
    <w:p w14:paraId="3E0FCD5B" w14:textId="77777777" w:rsidR="000108F4" w:rsidRPr="00B46E05" w:rsidRDefault="000108F4" w:rsidP="00A716E4"/>
    <w:sectPr w:rsidR="000108F4" w:rsidRPr="00B46E05">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712DA4" w14:textId="77777777" w:rsidR="009B172E" w:rsidRDefault="009B172E" w:rsidP="004343E2">
      <w:pPr>
        <w:spacing w:after="0" w:line="240" w:lineRule="auto"/>
      </w:pPr>
      <w:r>
        <w:separator/>
      </w:r>
    </w:p>
  </w:endnote>
  <w:endnote w:type="continuationSeparator" w:id="0">
    <w:p w14:paraId="5457A446" w14:textId="77777777" w:rsidR="009B172E" w:rsidRDefault="009B172E" w:rsidP="004343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5256B2" w14:textId="77777777" w:rsidR="009B172E" w:rsidRDefault="009B172E" w:rsidP="004343E2">
      <w:pPr>
        <w:spacing w:after="0" w:line="240" w:lineRule="auto"/>
      </w:pPr>
      <w:r>
        <w:separator/>
      </w:r>
    </w:p>
  </w:footnote>
  <w:footnote w:type="continuationSeparator" w:id="0">
    <w:p w14:paraId="35408F78" w14:textId="77777777" w:rsidR="009B172E" w:rsidRDefault="009B172E" w:rsidP="004343E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B532606"/>
    <w:multiLevelType w:val="multilevel"/>
    <w:tmpl w:val="E4F67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E3117AE"/>
    <w:multiLevelType w:val="hybridMultilevel"/>
    <w:tmpl w:val="2E864C0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2057659903">
    <w:abstractNumId w:val="1"/>
  </w:num>
  <w:num w:numId="2" w16cid:durableId="5458693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7CF3"/>
    <w:rsid w:val="000108F4"/>
    <w:rsid w:val="00012549"/>
    <w:rsid w:val="000152CB"/>
    <w:rsid w:val="000277F3"/>
    <w:rsid w:val="00031295"/>
    <w:rsid w:val="00074AD8"/>
    <w:rsid w:val="000B44E5"/>
    <w:rsid w:val="000E5CAB"/>
    <w:rsid w:val="00104B35"/>
    <w:rsid w:val="001877C7"/>
    <w:rsid w:val="0020477C"/>
    <w:rsid w:val="00221104"/>
    <w:rsid w:val="00226F2B"/>
    <w:rsid w:val="00260714"/>
    <w:rsid w:val="0029728A"/>
    <w:rsid w:val="003007E0"/>
    <w:rsid w:val="00373EF5"/>
    <w:rsid w:val="00374FB2"/>
    <w:rsid w:val="00377268"/>
    <w:rsid w:val="003A27A3"/>
    <w:rsid w:val="003A2CE1"/>
    <w:rsid w:val="003C1556"/>
    <w:rsid w:val="003D498D"/>
    <w:rsid w:val="003D5F2B"/>
    <w:rsid w:val="003D6159"/>
    <w:rsid w:val="0041069E"/>
    <w:rsid w:val="0041534B"/>
    <w:rsid w:val="00430AAA"/>
    <w:rsid w:val="00432B6C"/>
    <w:rsid w:val="004343E2"/>
    <w:rsid w:val="00440206"/>
    <w:rsid w:val="00467D3B"/>
    <w:rsid w:val="004B3A5F"/>
    <w:rsid w:val="005054D1"/>
    <w:rsid w:val="005061F8"/>
    <w:rsid w:val="00521D34"/>
    <w:rsid w:val="005C4E6E"/>
    <w:rsid w:val="00617929"/>
    <w:rsid w:val="006D13D1"/>
    <w:rsid w:val="006E2063"/>
    <w:rsid w:val="00720AF4"/>
    <w:rsid w:val="00724AD6"/>
    <w:rsid w:val="0077185A"/>
    <w:rsid w:val="008329F6"/>
    <w:rsid w:val="00835B52"/>
    <w:rsid w:val="00877122"/>
    <w:rsid w:val="0093309A"/>
    <w:rsid w:val="009610B3"/>
    <w:rsid w:val="0099183D"/>
    <w:rsid w:val="00995CE4"/>
    <w:rsid w:val="009B172E"/>
    <w:rsid w:val="009D05D2"/>
    <w:rsid w:val="009E1DA5"/>
    <w:rsid w:val="009F1B08"/>
    <w:rsid w:val="00A6435C"/>
    <w:rsid w:val="00A716E4"/>
    <w:rsid w:val="00A95907"/>
    <w:rsid w:val="00AD15F6"/>
    <w:rsid w:val="00AF326A"/>
    <w:rsid w:val="00B333AE"/>
    <w:rsid w:val="00B34E5D"/>
    <w:rsid w:val="00B36CF5"/>
    <w:rsid w:val="00B411E0"/>
    <w:rsid w:val="00B46E05"/>
    <w:rsid w:val="00B8703D"/>
    <w:rsid w:val="00B97BEE"/>
    <w:rsid w:val="00BA4112"/>
    <w:rsid w:val="00BE6819"/>
    <w:rsid w:val="00C95ACE"/>
    <w:rsid w:val="00CB58AC"/>
    <w:rsid w:val="00D148FC"/>
    <w:rsid w:val="00D16868"/>
    <w:rsid w:val="00D56626"/>
    <w:rsid w:val="00D91CC9"/>
    <w:rsid w:val="00DE116C"/>
    <w:rsid w:val="00E057C2"/>
    <w:rsid w:val="00E34C21"/>
    <w:rsid w:val="00E46243"/>
    <w:rsid w:val="00E77629"/>
    <w:rsid w:val="00ED52FD"/>
    <w:rsid w:val="00EF29C8"/>
    <w:rsid w:val="00EF2FBA"/>
    <w:rsid w:val="00F26EBD"/>
    <w:rsid w:val="00F425DA"/>
    <w:rsid w:val="00F63407"/>
    <w:rsid w:val="00F87CF3"/>
    <w:rsid w:val="00F952CD"/>
    <w:rsid w:val="00FA0DE2"/>
    <w:rsid w:val="00FD0974"/>
    <w:rsid w:val="00FE1DA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F46C99"/>
  <w15:chartTrackingRefBased/>
  <w15:docId w15:val="{9858839E-E7C2-4E3A-A683-7948B56CF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D61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D6159"/>
    <w:rPr>
      <w:color w:val="0563C1" w:themeColor="hyperlink"/>
      <w:u w:val="single"/>
    </w:rPr>
  </w:style>
  <w:style w:type="character" w:customStyle="1" w:styleId="Ulstomtale1">
    <w:name w:val="Uløst omtale1"/>
    <w:basedOn w:val="DefaultParagraphFont"/>
    <w:uiPriority w:val="99"/>
    <w:semiHidden/>
    <w:unhideWhenUsed/>
    <w:rsid w:val="003D6159"/>
    <w:rPr>
      <w:color w:val="808080"/>
      <w:shd w:val="clear" w:color="auto" w:fill="E6E6E6"/>
    </w:rPr>
  </w:style>
  <w:style w:type="paragraph" w:styleId="PlainText">
    <w:name w:val="Plain Text"/>
    <w:basedOn w:val="Normal"/>
    <w:link w:val="PlainTextChar"/>
    <w:uiPriority w:val="99"/>
    <w:semiHidden/>
    <w:unhideWhenUsed/>
    <w:rsid w:val="006D13D1"/>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6D13D1"/>
    <w:rPr>
      <w:rFonts w:ascii="Calibri" w:hAnsi="Calibri"/>
      <w:szCs w:val="21"/>
    </w:rPr>
  </w:style>
  <w:style w:type="paragraph" w:styleId="ListParagraph">
    <w:name w:val="List Paragraph"/>
    <w:basedOn w:val="Normal"/>
    <w:uiPriority w:val="34"/>
    <w:qFormat/>
    <w:rsid w:val="00430AAA"/>
    <w:pPr>
      <w:ind w:left="720"/>
      <w:contextualSpacing/>
    </w:pPr>
  </w:style>
  <w:style w:type="paragraph" w:styleId="BalloonText">
    <w:name w:val="Balloon Text"/>
    <w:basedOn w:val="Normal"/>
    <w:link w:val="BalloonTextChar"/>
    <w:uiPriority w:val="99"/>
    <w:semiHidden/>
    <w:unhideWhenUsed/>
    <w:rsid w:val="003A2C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2CE1"/>
    <w:rPr>
      <w:rFonts w:ascii="Segoe UI" w:hAnsi="Segoe UI" w:cs="Segoe UI"/>
      <w:sz w:val="18"/>
      <w:szCs w:val="18"/>
    </w:rPr>
  </w:style>
  <w:style w:type="character" w:customStyle="1" w:styleId="Ulstomtale2">
    <w:name w:val="Uløst omtale2"/>
    <w:basedOn w:val="DefaultParagraphFont"/>
    <w:uiPriority w:val="99"/>
    <w:semiHidden/>
    <w:unhideWhenUsed/>
    <w:rsid w:val="00E34C21"/>
    <w:rPr>
      <w:color w:val="605E5C"/>
      <w:shd w:val="clear" w:color="auto" w:fill="E1DFDD"/>
    </w:rPr>
  </w:style>
  <w:style w:type="character" w:styleId="UnresolvedMention">
    <w:name w:val="Unresolved Mention"/>
    <w:basedOn w:val="DefaultParagraphFont"/>
    <w:uiPriority w:val="99"/>
    <w:semiHidden/>
    <w:unhideWhenUsed/>
    <w:rsid w:val="004402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750892">
      <w:bodyDiv w:val="1"/>
      <w:marLeft w:val="0"/>
      <w:marRight w:val="0"/>
      <w:marTop w:val="0"/>
      <w:marBottom w:val="0"/>
      <w:divBdr>
        <w:top w:val="none" w:sz="0" w:space="0" w:color="auto"/>
        <w:left w:val="none" w:sz="0" w:space="0" w:color="auto"/>
        <w:bottom w:val="none" w:sz="0" w:space="0" w:color="auto"/>
        <w:right w:val="none" w:sz="0" w:space="0" w:color="auto"/>
      </w:divBdr>
    </w:div>
    <w:div w:id="139663647">
      <w:bodyDiv w:val="1"/>
      <w:marLeft w:val="0"/>
      <w:marRight w:val="0"/>
      <w:marTop w:val="0"/>
      <w:marBottom w:val="0"/>
      <w:divBdr>
        <w:top w:val="none" w:sz="0" w:space="0" w:color="auto"/>
        <w:left w:val="none" w:sz="0" w:space="0" w:color="auto"/>
        <w:bottom w:val="none" w:sz="0" w:space="0" w:color="auto"/>
        <w:right w:val="none" w:sz="0" w:space="0" w:color="auto"/>
      </w:divBdr>
    </w:div>
    <w:div w:id="197209340">
      <w:bodyDiv w:val="1"/>
      <w:marLeft w:val="0"/>
      <w:marRight w:val="0"/>
      <w:marTop w:val="0"/>
      <w:marBottom w:val="0"/>
      <w:divBdr>
        <w:top w:val="none" w:sz="0" w:space="0" w:color="auto"/>
        <w:left w:val="none" w:sz="0" w:space="0" w:color="auto"/>
        <w:bottom w:val="none" w:sz="0" w:space="0" w:color="auto"/>
        <w:right w:val="none" w:sz="0" w:space="0" w:color="auto"/>
      </w:divBdr>
    </w:div>
    <w:div w:id="298073106">
      <w:bodyDiv w:val="1"/>
      <w:marLeft w:val="0"/>
      <w:marRight w:val="0"/>
      <w:marTop w:val="0"/>
      <w:marBottom w:val="0"/>
      <w:divBdr>
        <w:top w:val="none" w:sz="0" w:space="0" w:color="auto"/>
        <w:left w:val="none" w:sz="0" w:space="0" w:color="auto"/>
        <w:bottom w:val="none" w:sz="0" w:space="0" w:color="auto"/>
        <w:right w:val="none" w:sz="0" w:space="0" w:color="auto"/>
      </w:divBdr>
    </w:div>
    <w:div w:id="388917737">
      <w:bodyDiv w:val="1"/>
      <w:marLeft w:val="0"/>
      <w:marRight w:val="0"/>
      <w:marTop w:val="0"/>
      <w:marBottom w:val="0"/>
      <w:divBdr>
        <w:top w:val="none" w:sz="0" w:space="0" w:color="auto"/>
        <w:left w:val="none" w:sz="0" w:space="0" w:color="auto"/>
        <w:bottom w:val="none" w:sz="0" w:space="0" w:color="auto"/>
        <w:right w:val="none" w:sz="0" w:space="0" w:color="auto"/>
      </w:divBdr>
    </w:div>
    <w:div w:id="438794716">
      <w:bodyDiv w:val="1"/>
      <w:marLeft w:val="0"/>
      <w:marRight w:val="0"/>
      <w:marTop w:val="0"/>
      <w:marBottom w:val="0"/>
      <w:divBdr>
        <w:top w:val="none" w:sz="0" w:space="0" w:color="auto"/>
        <w:left w:val="none" w:sz="0" w:space="0" w:color="auto"/>
        <w:bottom w:val="none" w:sz="0" w:space="0" w:color="auto"/>
        <w:right w:val="none" w:sz="0" w:space="0" w:color="auto"/>
      </w:divBdr>
    </w:div>
    <w:div w:id="483740487">
      <w:bodyDiv w:val="1"/>
      <w:marLeft w:val="0"/>
      <w:marRight w:val="0"/>
      <w:marTop w:val="0"/>
      <w:marBottom w:val="0"/>
      <w:divBdr>
        <w:top w:val="none" w:sz="0" w:space="0" w:color="auto"/>
        <w:left w:val="none" w:sz="0" w:space="0" w:color="auto"/>
        <w:bottom w:val="none" w:sz="0" w:space="0" w:color="auto"/>
        <w:right w:val="none" w:sz="0" w:space="0" w:color="auto"/>
      </w:divBdr>
    </w:div>
    <w:div w:id="949434017">
      <w:bodyDiv w:val="1"/>
      <w:marLeft w:val="0"/>
      <w:marRight w:val="0"/>
      <w:marTop w:val="0"/>
      <w:marBottom w:val="0"/>
      <w:divBdr>
        <w:top w:val="none" w:sz="0" w:space="0" w:color="auto"/>
        <w:left w:val="none" w:sz="0" w:space="0" w:color="auto"/>
        <w:bottom w:val="none" w:sz="0" w:space="0" w:color="auto"/>
        <w:right w:val="none" w:sz="0" w:space="0" w:color="auto"/>
      </w:divBdr>
    </w:div>
    <w:div w:id="1505243134">
      <w:bodyDiv w:val="1"/>
      <w:marLeft w:val="0"/>
      <w:marRight w:val="0"/>
      <w:marTop w:val="0"/>
      <w:marBottom w:val="0"/>
      <w:divBdr>
        <w:top w:val="none" w:sz="0" w:space="0" w:color="auto"/>
        <w:left w:val="none" w:sz="0" w:space="0" w:color="auto"/>
        <w:bottom w:val="none" w:sz="0" w:space="0" w:color="auto"/>
        <w:right w:val="none" w:sz="0" w:space="0" w:color="auto"/>
      </w:divBdr>
    </w:div>
    <w:div w:id="1574199031">
      <w:bodyDiv w:val="1"/>
      <w:marLeft w:val="0"/>
      <w:marRight w:val="0"/>
      <w:marTop w:val="0"/>
      <w:marBottom w:val="0"/>
      <w:divBdr>
        <w:top w:val="none" w:sz="0" w:space="0" w:color="auto"/>
        <w:left w:val="none" w:sz="0" w:space="0" w:color="auto"/>
        <w:bottom w:val="none" w:sz="0" w:space="0" w:color="auto"/>
        <w:right w:val="none" w:sz="0" w:space="0" w:color="auto"/>
      </w:divBdr>
    </w:div>
    <w:div w:id="1657222699">
      <w:bodyDiv w:val="1"/>
      <w:marLeft w:val="0"/>
      <w:marRight w:val="0"/>
      <w:marTop w:val="0"/>
      <w:marBottom w:val="0"/>
      <w:divBdr>
        <w:top w:val="none" w:sz="0" w:space="0" w:color="auto"/>
        <w:left w:val="none" w:sz="0" w:space="0" w:color="auto"/>
        <w:bottom w:val="none" w:sz="0" w:space="0" w:color="auto"/>
        <w:right w:val="none" w:sz="0" w:space="0" w:color="auto"/>
      </w:divBdr>
    </w:div>
    <w:div w:id="1680496761">
      <w:bodyDiv w:val="1"/>
      <w:marLeft w:val="0"/>
      <w:marRight w:val="0"/>
      <w:marTop w:val="0"/>
      <w:marBottom w:val="0"/>
      <w:divBdr>
        <w:top w:val="none" w:sz="0" w:space="0" w:color="auto"/>
        <w:left w:val="none" w:sz="0" w:space="0" w:color="auto"/>
        <w:bottom w:val="none" w:sz="0" w:space="0" w:color="auto"/>
        <w:right w:val="none" w:sz="0" w:space="0" w:color="auto"/>
      </w:divBdr>
    </w:div>
    <w:div w:id="1798256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vildbjergkoordinator@gmail.com"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6C5781D275AF947BB8DC88C095D700C" ma:contentTypeVersion="0" ma:contentTypeDescription="Opret et nyt dokument." ma:contentTypeScope="" ma:versionID="ee674b74db5a295f31548ab4849f2142">
  <xsd:schema xmlns:xsd="http://www.w3.org/2001/XMLSchema" xmlns:xs="http://www.w3.org/2001/XMLSchema" xmlns:p="http://schemas.microsoft.com/office/2006/metadata/properties" targetNamespace="http://schemas.microsoft.com/office/2006/metadata/properties" ma:root="true" ma:fieldsID="0bfec51d8a1d6c8745201dbefb417da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0A1D994-70CB-4968-A8EC-C22138026F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92E1477E-C661-4612-A688-FDEE5A97202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89D35A6-49E9-4596-9D70-290356062A6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511</Words>
  <Characters>2914</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Jeppe Nørager</dc:creator>
  <cp:keywords/>
  <dc:description/>
  <cp:lastModifiedBy>Margit Siri Midjord</cp:lastModifiedBy>
  <cp:revision>9</cp:revision>
  <cp:lastPrinted>2017-09-25T09:16:00Z</cp:lastPrinted>
  <dcterms:created xsi:type="dcterms:W3CDTF">2024-10-04T12:25:00Z</dcterms:created>
  <dcterms:modified xsi:type="dcterms:W3CDTF">2024-10-04T12:35:00Z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3f08ec5-d6d9-4227-8387-ccbfcb3632c4_Enabled">
    <vt:lpwstr>true</vt:lpwstr>
  </property>
  <property fmtid="{D5CDD505-2E9C-101B-9397-08002B2CF9AE}" pid="3" name="MSIP_Label_43f08ec5-d6d9-4227-8387-ccbfcb3632c4_SetDate">
    <vt:lpwstr>2021-09-20T06:52:20Z</vt:lpwstr>
  </property>
  <property fmtid="{D5CDD505-2E9C-101B-9397-08002B2CF9AE}" pid="4" name="MSIP_Label_43f08ec5-d6d9-4227-8387-ccbfcb3632c4_Method">
    <vt:lpwstr>Standard</vt:lpwstr>
  </property>
  <property fmtid="{D5CDD505-2E9C-101B-9397-08002B2CF9AE}" pid="5" name="MSIP_Label_43f08ec5-d6d9-4227-8387-ccbfcb3632c4_Name">
    <vt:lpwstr>Sweco Restricted</vt:lpwstr>
  </property>
  <property fmtid="{D5CDD505-2E9C-101B-9397-08002B2CF9AE}" pid="6" name="MSIP_Label_43f08ec5-d6d9-4227-8387-ccbfcb3632c4_SiteId">
    <vt:lpwstr>b7872ef0-9a00-4c18-8a4a-c7d25c778a9e</vt:lpwstr>
  </property>
  <property fmtid="{D5CDD505-2E9C-101B-9397-08002B2CF9AE}" pid="7" name="MSIP_Label_43f08ec5-d6d9-4227-8387-ccbfcb3632c4_ActionId">
    <vt:lpwstr>75b9f68b-47b9-4ea5-aeaa-f8ad7c3a3fcc</vt:lpwstr>
  </property>
  <property fmtid="{D5CDD505-2E9C-101B-9397-08002B2CF9AE}" pid="8" name="MSIP_Label_43f08ec5-d6d9-4227-8387-ccbfcb3632c4_ContentBits">
    <vt:lpwstr>0</vt:lpwstr>
  </property>
  <property fmtid="{D5CDD505-2E9C-101B-9397-08002B2CF9AE}" pid="9" name="ContentTypeId">
    <vt:lpwstr>0x010100A6C5781D275AF947BB8DC88C095D700C</vt:lpwstr>
  </property>
</Properties>
</file>