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74EE" w14:textId="77777777" w:rsidR="001506FD" w:rsidRDefault="001506FD" w:rsidP="00495469">
      <w:pPr>
        <w:rPr>
          <w:lang w:val="da-DK"/>
        </w:rPr>
      </w:pPr>
    </w:p>
    <w:p w14:paraId="00C487DA" w14:textId="752A4567" w:rsidR="00495469" w:rsidRPr="001506FD" w:rsidRDefault="00495469" w:rsidP="00495469">
      <w:pPr>
        <w:rPr>
          <w:sz w:val="36"/>
          <w:lang w:val="da-DK"/>
        </w:rPr>
      </w:pPr>
      <w:r w:rsidRPr="001506FD">
        <w:rPr>
          <w:sz w:val="36"/>
          <w:lang w:val="da-DK"/>
        </w:rPr>
        <w:t xml:space="preserve">FAGENGELSK </w:t>
      </w:r>
      <w:r w:rsidR="003C0687" w:rsidRPr="001506FD">
        <w:rPr>
          <w:sz w:val="36"/>
          <w:lang w:val="da-DK"/>
        </w:rPr>
        <w:t>–</w:t>
      </w:r>
      <w:r w:rsidRPr="001506FD">
        <w:rPr>
          <w:sz w:val="36"/>
          <w:lang w:val="da-DK"/>
        </w:rPr>
        <w:t xml:space="preserve"> </w:t>
      </w:r>
      <w:r w:rsidR="003C0687" w:rsidRPr="001506FD">
        <w:rPr>
          <w:sz w:val="36"/>
          <w:lang w:val="da-DK"/>
        </w:rPr>
        <w:t>efterår</w:t>
      </w:r>
      <w:r w:rsidRPr="001506FD">
        <w:rPr>
          <w:sz w:val="36"/>
          <w:lang w:val="da-DK"/>
        </w:rPr>
        <w:t xml:space="preserve"> 202</w:t>
      </w:r>
      <w:r w:rsidR="003C0687" w:rsidRPr="001506FD">
        <w:rPr>
          <w:sz w:val="36"/>
          <w:lang w:val="da-DK"/>
        </w:rPr>
        <w:t>1</w:t>
      </w:r>
      <w:r w:rsidRPr="001506FD">
        <w:rPr>
          <w:sz w:val="36"/>
          <w:lang w:val="da-DK"/>
        </w:rPr>
        <w:t xml:space="preserve"> (0 ECTS)</w:t>
      </w:r>
    </w:p>
    <w:p w14:paraId="0E9C72E4" w14:textId="23D758A1" w:rsidR="00495469" w:rsidRPr="005C76FF" w:rsidRDefault="005C76FF" w:rsidP="00495469">
      <w:pPr>
        <w:rPr>
          <w:b/>
          <w:lang w:val="da-DK"/>
        </w:rPr>
      </w:pPr>
      <w:r>
        <w:rPr>
          <w:b/>
          <w:lang w:val="da-DK"/>
        </w:rPr>
        <w:br/>
      </w:r>
      <w:r w:rsidR="00495469" w:rsidRPr="005C76FF">
        <w:rPr>
          <w:b/>
          <w:lang w:val="da-DK"/>
        </w:rPr>
        <w:t xml:space="preserve">Rammer for udbud </w:t>
      </w:r>
    </w:p>
    <w:p w14:paraId="4285B8BF" w14:textId="77777777" w:rsidR="001506FD" w:rsidRDefault="00495469" w:rsidP="001506FD">
      <w:pPr>
        <w:pStyle w:val="Listeafsnit"/>
        <w:numPr>
          <w:ilvl w:val="0"/>
          <w:numId w:val="2"/>
        </w:numPr>
        <w:rPr>
          <w:lang w:val="da-DK"/>
        </w:rPr>
      </w:pPr>
      <w:r w:rsidRPr="001506FD">
        <w:rPr>
          <w:lang w:val="da-DK"/>
        </w:rPr>
        <w:t>Uddannelsessprog: Engelsk</w:t>
      </w:r>
    </w:p>
    <w:p w14:paraId="6C8F318E" w14:textId="77777777" w:rsidR="001506FD" w:rsidRDefault="00495469" w:rsidP="001506FD">
      <w:pPr>
        <w:pStyle w:val="Listeafsnit"/>
        <w:numPr>
          <w:ilvl w:val="0"/>
          <w:numId w:val="2"/>
        </w:numPr>
        <w:rPr>
          <w:lang w:val="da-DK"/>
        </w:rPr>
      </w:pPr>
      <w:r w:rsidRPr="001506FD">
        <w:rPr>
          <w:lang w:val="da-DK"/>
        </w:rPr>
        <w:t xml:space="preserve"> Niveau: Kandidat</w:t>
      </w:r>
    </w:p>
    <w:p w14:paraId="66C296FD" w14:textId="77777777" w:rsidR="001506FD" w:rsidRDefault="00495469" w:rsidP="001506FD">
      <w:pPr>
        <w:pStyle w:val="Listeafsnit"/>
        <w:numPr>
          <w:ilvl w:val="0"/>
          <w:numId w:val="2"/>
        </w:numPr>
        <w:rPr>
          <w:lang w:val="da-DK"/>
        </w:rPr>
      </w:pPr>
      <w:r w:rsidRPr="001506FD">
        <w:rPr>
          <w:lang w:val="da-DK"/>
        </w:rPr>
        <w:t>Semester: Hvert semester</w:t>
      </w:r>
    </w:p>
    <w:p w14:paraId="1A8A04DA" w14:textId="235871BD" w:rsidR="001506FD" w:rsidRDefault="001506FD" w:rsidP="001506FD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Timer per uge: 2</w:t>
      </w:r>
    </w:p>
    <w:p w14:paraId="6B6A4F7F" w14:textId="77777777" w:rsidR="001506FD" w:rsidRDefault="00495469" w:rsidP="001506FD">
      <w:pPr>
        <w:pStyle w:val="Listeafsnit"/>
        <w:numPr>
          <w:ilvl w:val="0"/>
          <w:numId w:val="2"/>
        </w:numPr>
        <w:rPr>
          <w:lang w:val="da-DK"/>
        </w:rPr>
      </w:pPr>
      <w:r w:rsidRPr="001506FD">
        <w:rPr>
          <w:lang w:val="da-DK"/>
        </w:rPr>
        <w:t xml:space="preserve">Deltagerbegrænsning: 35 studerende </w:t>
      </w:r>
    </w:p>
    <w:p w14:paraId="22F04D41" w14:textId="77790FCD" w:rsidR="00495469" w:rsidRPr="001506FD" w:rsidRDefault="00495469" w:rsidP="001506FD">
      <w:pPr>
        <w:pStyle w:val="Listeafsnit"/>
        <w:numPr>
          <w:ilvl w:val="0"/>
          <w:numId w:val="2"/>
        </w:numPr>
        <w:rPr>
          <w:lang w:val="da-DK"/>
        </w:rPr>
      </w:pPr>
      <w:r w:rsidRPr="001506FD">
        <w:rPr>
          <w:lang w:val="da-DK"/>
        </w:rPr>
        <w:t xml:space="preserve">Undervisningssted: Aarhus </w:t>
      </w:r>
    </w:p>
    <w:p w14:paraId="77D06CF8" w14:textId="7A601485" w:rsidR="00495469" w:rsidRPr="005C76FF" w:rsidRDefault="001506FD" w:rsidP="00495469">
      <w:pPr>
        <w:rPr>
          <w:b/>
          <w:lang w:val="da-DK"/>
        </w:rPr>
      </w:pPr>
      <w:r w:rsidRPr="005C76FF">
        <w:rPr>
          <w:b/>
          <w:lang w:val="da-DK"/>
        </w:rPr>
        <w:br/>
      </w:r>
      <w:r w:rsidR="00495469" w:rsidRPr="005C76FF">
        <w:rPr>
          <w:b/>
          <w:lang w:val="da-DK"/>
        </w:rPr>
        <w:t xml:space="preserve">Tid og sted </w:t>
      </w:r>
    </w:p>
    <w:p w14:paraId="11F1710D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Tidspunkt fremgår af Timeplanen. </w:t>
      </w:r>
    </w:p>
    <w:p w14:paraId="768AC0D5" w14:textId="530025A1" w:rsidR="00495469" w:rsidRPr="005C76FF" w:rsidRDefault="001506FD" w:rsidP="00495469">
      <w:pPr>
        <w:rPr>
          <w:b/>
          <w:lang w:val="da-DK"/>
        </w:rPr>
      </w:pPr>
      <w:r>
        <w:rPr>
          <w:lang w:val="da-DK"/>
        </w:rPr>
        <w:br/>
      </w:r>
      <w:r w:rsidR="00495469" w:rsidRPr="005C76FF">
        <w:rPr>
          <w:b/>
          <w:lang w:val="da-DK"/>
        </w:rPr>
        <w:t xml:space="preserve">Formål </w:t>
      </w:r>
    </w:p>
    <w:p w14:paraId="4414A5A9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Kurset er et frivilligt, gratis tilbud til studerende, der deltager i et eller flere af de engelsksprogede kursusfag. Hvis der er ledige pladser, kan studerende, som planlægger et studieophold i udlandet, optages. Formålet med kurset er primært at sætte deltagerne i stand til bedre at formulere sig mundtligt på fagengelsk, derudover at gøre det lettere for deltagerne at forstå de engelske tekster/bøger, som indgår i deres fag.  </w:t>
      </w:r>
    </w:p>
    <w:p w14:paraId="67242F04" w14:textId="5FE96602" w:rsidR="00495469" w:rsidRPr="005C76FF" w:rsidRDefault="005C76FF" w:rsidP="00495469">
      <w:pPr>
        <w:rPr>
          <w:b/>
          <w:lang w:val="da-DK"/>
        </w:rPr>
      </w:pPr>
      <w:r>
        <w:rPr>
          <w:lang w:val="da-DK"/>
        </w:rPr>
        <w:br/>
      </w:r>
      <w:r w:rsidR="00495469" w:rsidRPr="005C76FF">
        <w:rPr>
          <w:b/>
          <w:lang w:val="da-DK"/>
        </w:rPr>
        <w:t xml:space="preserve">Indhold </w:t>
      </w:r>
    </w:p>
    <w:p w14:paraId="722C987F" w14:textId="3A12F566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>Kurset omfatter en gennemgang af en repræsentativ del af engelsk juridiske tekster</w:t>
      </w:r>
      <w:r w:rsidR="00C15AB6">
        <w:rPr>
          <w:lang w:val="da-DK"/>
        </w:rPr>
        <w:t xml:space="preserve"> </w:t>
      </w:r>
      <w:r w:rsidR="00C15AB6" w:rsidRPr="005C76FF">
        <w:rPr>
          <w:lang w:val="da-DK"/>
        </w:rPr>
        <w:t>indenfor, proces, aftale, erstatning, ejendom, straffe, ansættelse, selskab og EU ret m.m.</w:t>
      </w:r>
      <w:r w:rsidRPr="00495469">
        <w:rPr>
          <w:lang w:val="da-DK"/>
        </w:rPr>
        <w:t xml:space="preserve"> </w:t>
      </w:r>
      <w:r w:rsidR="00923475" w:rsidRPr="00923475">
        <w:rPr>
          <w:lang w:val="da-DK"/>
        </w:rPr>
        <w:t>Endv</w:t>
      </w:r>
      <w:r w:rsidRPr="00923475">
        <w:rPr>
          <w:lang w:val="da-DK"/>
        </w:rPr>
        <w:t xml:space="preserve">idere gennemgås et </w:t>
      </w:r>
      <w:r w:rsidR="00C15AB6" w:rsidRPr="00923475">
        <w:rPr>
          <w:lang w:val="da-DK"/>
        </w:rPr>
        <w:t>basisordforråd</w:t>
      </w:r>
      <w:r w:rsidRPr="00923475">
        <w:rPr>
          <w:lang w:val="da-DK"/>
        </w:rPr>
        <w:t xml:space="preserve"> på ca. 300 ord/begreber gennem hjemmeopgaver med oversættelser af juridiske gloser, dansk/engelsk og engelsk/dansk.</w:t>
      </w:r>
      <w:bookmarkStart w:id="0" w:name="_GoBack"/>
      <w:bookmarkEnd w:id="0"/>
    </w:p>
    <w:p w14:paraId="33E33D7E" w14:textId="17FB51CA" w:rsidR="00495469" w:rsidRPr="005C76FF" w:rsidRDefault="005C76FF" w:rsidP="00495469">
      <w:pPr>
        <w:rPr>
          <w:b/>
          <w:lang w:val="da-DK"/>
        </w:rPr>
      </w:pPr>
      <w:r w:rsidRPr="005C76FF">
        <w:rPr>
          <w:b/>
          <w:lang w:val="da-DK"/>
        </w:rPr>
        <w:br/>
      </w:r>
      <w:r w:rsidR="00495469" w:rsidRPr="005C76FF">
        <w:rPr>
          <w:b/>
          <w:lang w:val="da-DK"/>
        </w:rPr>
        <w:t xml:space="preserve">Faglige forudsætninger </w:t>
      </w:r>
    </w:p>
    <w:p w14:paraId="2FBAE045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Kandidatstuderende </w:t>
      </w:r>
    </w:p>
    <w:p w14:paraId="2F3A7436" w14:textId="1F7D7DEA" w:rsidR="00495469" w:rsidRPr="005C76FF" w:rsidRDefault="005C76FF" w:rsidP="00495469">
      <w:pPr>
        <w:rPr>
          <w:b/>
          <w:lang w:val="da-DK"/>
        </w:rPr>
      </w:pPr>
      <w:r>
        <w:rPr>
          <w:lang w:val="da-DK"/>
        </w:rPr>
        <w:br/>
      </w:r>
      <w:r w:rsidR="00495469" w:rsidRPr="005C76FF">
        <w:rPr>
          <w:b/>
          <w:lang w:val="da-DK"/>
        </w:rPr>
        <w:t xml:space="preserve">Underviser  </w:t>
      </w:r>
    </w:p>
    <w:p w14:paraId="7088F77B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Ekstern lektor Michael McBarron </w:t>
      </w:r>
    </w:p>
    <w:p w14:paraId="518B2EE8" w14:textId="2C543115" w:rsidR="00495469" w:rsidRPr="005C76FF" w:rsidRDefault="005C76FF" w:rsidP="00495469">
      <w:pPr>
        <w:rPr>
          <w:b/>
          <w:lang w:val="da-DK"/>
        </w:rPr>
      </w:pPr>
      <w:r w:rsidRPr="005C76FF">
        <w:rPr>
          <w:b/>
          <w:lang w:val="da-DK"/>
        </w:rPr>
        <w:br/>
      </w:r>
      <w:r w:rsidR="00495469" w:rsidRPr="005C76FF">
        <w:rPr>
          <w:b/>
          <w:lang w:val="da-DK"/>
        </w:rPr>
        <w:t xml:space="preserve">Undervisnings- og arbejdsform  </w:t>
      </w:r>
    </w:p>
    <w:p w14:paraId="6393529F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Holdundervisning bestående hovedsagelig af diskussioner og (frivillige) studenteroplæg. </w:t>
      </w:r>
    </w:p>
    <w:p w14:paraId="5238A9FC" w14:textId="77777777" w:rsidR="005C76FF" w:rsidRDefault="005C76FF" w:rsidP="00495469">
      <w:pPr>
        <w:rPr>
          <w:lang w:val="da-DK"/>
        </w:rPr>
      </w:pPr>
    </w:p>
    <w:p w14:paraId="25D57D86" w14:textId="3225AC50" w:rsidR="00495469" w:rsidRPr="005C76FF" w:rsidRDefault="00495469" w:rsidP="00495469">
      <w:pPr>
        <w:rPr>
          <w:b/>
          <w:lang w:val="da-DK"/>
        </w:rPr>
      </w:pPr>
      <w:r w:rsidRPr="005C76FF">
        <w:rPr>
          <w:b/>
          <w:lang w:val="da-DK"/>
        </w:rPr>
        <w:t xml:space="preserve">Litteratur  </w:t>
      </w:r>
    </w:p>
    <w:p w14:paraId="0A3D3667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Består af udleveret materiale, cases, opgaver osv., som kan suppleres af studerendes eget materiale hvis ønsket.  </w:t>
      </w:r>
    </w:p>
    <w:p w14:paraId="695CD426" w14:textId="6A5040EB" w:rsidR="00495469" w:rsidRPr="005C76FF" w:rsidRDefault="005C76FF" w:rsidP="00495469">
      <w:pPr>
        <w:rPr>
          <w:b/>
          <w:lang w:val="da-DK"/>
        </w:rPr>
      </w:pPr>
      <w:r>
        <w:rPr>
          <w:lang w:val="da-DK"/>
        </w:rPr>
        <w:br/>
      </w:r>
      <w:r w:rsidR="00495469" w:rsidRPr="005C76FF">
        <w:rPr>
          <w:b/>
          <w:lang w:val="da-DK"/>
        </w:rPr>
        <w:t xml:space="preserve">Bedømmelse </w:t>
      </w:r>
    </w:p>
    <w:p w14:paraId="2943A1A1" w14:textId="77777777" w:rsidR="00495469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Der er ingen eksamen, men der er en afsluttende skriftlig prøve. Et diplom udstedes til de studerende, der har deltaget i mindst 80% af undervisningen.  </w:t>
      </w:r>
    </w:p>
    <w:p w14:paraId="229C5F94" w14:textId="77777777" w:rsidR="003158D1" w:rsidRPr="00495469" w:rsidRDefault="00495469" w:rsidP="00495469">
      <w:pPr>
        <w:rPr>
          <w:lang w:val="da-DK"/>
        </w:rPr>
      </w:pPr>
      <w:r w:rsidRPr="00495469">
        <w:rPr>
          <w:lang w:val="da-DK"/>
        </w:rPr>
        <w:t xml:space="preserve">Vær opmærksom på, at Fagengelsk er et redskabsfag og </w:t>
      </w:r>
      <w:r w:rsidR="00923475">
        <w:rPr>
          <w:lang w:val="da-DK"/>
        </w:rPr>
        <w:t xml:space="preserve">det </w:t>
      </w:r>
      <w:r w:rsidRPr="00495469">
        <w:rPr>
          <w:lang w:val="da-DK"/>
        </w:rPr>
        <w:t>tæller dermed ikke som et kursusfag undervist på et ikke-skandinavisk sprog.</w:t>
      </w:r>
    </w:p>
    <w:sectPr w:rsidR="003158D1" w:rsidRPr="00495469" w:rsidSect="00FB45AB">
      <w:headerReference w:type="default" r:id="rId7"/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04A1" w14:textId="77777777" w:rsidR="001506FD" w:rsidRDefault="001506FD" w:rsidP="001506FD">
      <w:pPr>
        <w:spacing w:after="0" w:line="240" w:lineRule="auto"/>
      </w:pPr>
      <w:r>
        <w:separator/>
      </w:r>
    </w:p>
  </w:endnote>
  <w:endnote w:type="continuationSeparator" w:id="0">
    <w:p w14:paraId="0B7D5021" w14:textId="77777777" w:rsidR="001506FD" w:rsidRDefault="001506FD" w:rsidP="001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303A" w14:textId="77777777" w:rsidR="001506FD" w:rsidRDefault="001506FD" w:rsidP="001506FD">
      <w:pPr>
        <w:spacing w:after="0" w:line="240" w:lineRule="auto"/>
      </w:pPr>
      <w:r>
        <w:separator/>
      </w:r>
    </w:p>
  </w:footnote>
  <w:footnote w:type="continuationSeparator" w:id="0">
    <w:p w14:paraId="7ADA3D77" w14:textId="77777777" w:rsidR="001506FD" w:rsidRDefault="001506FD" w:rsidP="0015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FCD2" w14:textId="4F34AE42" w:rsidR="001506FD" w:rsidRPr="001506FD" w:rsidRDefault="001506FD" w:rsidP="001506FD">
    <w:pPr>
      <w:spacing w:after="0" w:line="240" w:lineRule="auto"/>
      <w:rPr>
        <w:rFonts w:ascii="Calibri" w:eastAsia="Times New Roman" w:hAnsi="Calibri" w:cs="Calibri"/>
        <w:color w:val="000000"/>
        <w:sz w:val="20"/>
        <w:szCs w:val="20"/>
        <w:lang w:val="da-DK" w:eastAsia="da-DK"/>
      </w:rPr>
    </w:pPr>
    <w:r w:rsidRPr="00646E89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4DC850F" wp14:editId="3AE9468C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66000" cy="640800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64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D471B" w14:textId="77777777" w:rsidR="001506FD" w:rsidRPr="009728C9" w:rsidRDefault="001506FD" w:rsidP="001506FD">
                          <w:pPr>
                            <w:pStyle w:val="BSSBomaerke"/>
                          </w:pPr>
                          <w:r w:rsidRPr="009728C9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C850F" id="_x0000_t202" coordsize="21600,21600" o:spt="202" path="m,l,21600r21600,l21600,xe">
              <v:stroke joinstyle="miter"/>
              <v:path gradientshapeok="t" o:connecttype="rect"/>
            </v:shapetype>
            <v:shape id="BomærkeHide" o:spid="_x0000_s1026" type="#_x0000_t202" style="position:absolute;margin-left:56.7pt;margin-top:28.35pt;width:52.4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" filled="f" stroked="f">
              <v:textbox inset="0,0,0,0">
                <w:txbxContent>
                  <w:p w14:paraId="3F7D471B" w14:textId="77777777" w:rsidR="001506FD" w:rsidRPr="009728C9" w:rsidRDefault="001506FD" w:rsidP="001506FD">
                    <w:pPr>
                      <w:pStyle w:val="BSSBomaerke"/>
                    </w:pPr>
                    <w:r w:rsidRPr="009728C9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0E0AD2" wp14:editId="3CC1E2E5">
              <wp:simplePos x="0" y="0"/>
              <wp:positionH relativeFrom="page">
                <wp:posOffset>1490980</wp:posOffset>
              </wp:positionH>
              <wp:positionV relativeFrom="page">
                <wp:posOffset>328930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9064D" w14:textId="77777777" w:rsidR="001506FD" w:rsidRPr="001506FD" w:rsidRDefault="001506FD" w:rsidP="001506FD">
                          <w:pPr>
                            <w:pStyle w:val="BSSWSName1"/>
                            <w:spacing w:line="220" w:lineRule="exact"/>
                            <w:rPr>
                              <w:lang w:val="en-US"/>
                            </w:rPr>
                          </w:pPr>
                          <w:bookmarkStart w:id="1" w:name="OFF_logo1AComputed"/>
                          <w:bookmarkStart w:id="2" w:name="OFF_logo1AComputed_HIF"/>
                          <w:r w:rsidRPr="001506FD">
                            <w:rPr>
                              <w:lang w:val="en-US"/>
                            </w:rPr>
                            <w:t>School of Business and Social Sciences</w:t>
                          </w:r>
                          <w:bookmarkEnd w:id="1"/>
                        </w:p>
                        <w:p w14:paraId="12D36AB4" w14:textId="77777777" w:rsidR="001506FD" w:rsidRDefault="001506FD" w:rsidP="001506FD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Universitet</w:t>
                          </w:r>
                          <w:bookmarkEnd w:id="3"/>
                        </w:p>
                        <w:bookmarkEnd w:id="4"/>
                        <w:p w14:paraId="53B12DBE" w14:textId="77777777" w:rsidR="001506FD" w:rsidRPr="00364707" w:rsidRDefault="001506FD" w:rsidP="001506F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E0AD2" id="AUHide" o:spid="_x0000_s1027" type="#_x0000_t202" style="position:absolute;margin-left:117.4pt;margin-top:25.9pt;width:431.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" filled="f" stroked="f">
              <v:textbox inset="0,0,0,0">
                <w:txbxContent>
                  <w:p w14:paraId="1AD9064D" w14:textId="77777777" w:rsidR="001506FD" w:rsidRPr="001506FD" w:rsidRDefault="001506FD" w:rsidP="001506FD">
                    <w:pPr>
                      <w:pStyle w:val="BSSWSName1"/>
                      <w:spacing w:line="220" w:lineRule="exact"/>
                      <w:rPr>
                        <w:lang w:val="en-US"/>
                      </w:rPr>
                    </w:pPr>
                    <w:bookmarkStart w:id="5" w:name="OFF_logo1AComputed"/>
                    <w:bookmarkStart w:id="6" w:name="OFF_logo1AComputed_HIF"/>
                    <w:r w:rsidRPr="001506FD">
                      <w:rPr>
                        <w:lang w:val="en-US"/>
                      </w:rPr>
                      <w:t>School of Business and Social Sciences</w:t>
                    </w:r>
                    <w:bookmarkEnd w:id="5"/>
                  </w:p>
                  <w:p w14:paraId="12D36AB4" w14:textId="77777777" w:rsidR="001506FD" w:rsidRDefault="001506FD" w:rsidP="001506FD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Aarhus Universitet</w:t>
                    </w:r>
                    <w:bookmarkEnd w:id="7"/>
                  </w:p>
                  <w:bookmarkEnd w:id="8"/>
                  <w:p w14:paraId="53B12DBE" w14:textId="77777777" w:rsidR="001506FD" w:rsidRPr="00364707" w:rsidRDefault="001506FD" w:rsidP="001506F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0C90C1" w14:textId="77777777" w:rsidR="001506FD" w:rsidRDefault="001506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7C06"/>
    <w:multiLevelType w:val="hybridMultilevel"/>
    <w:tmpl w:val="7C125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38B"/>
    <w:multiLevelType w:val="hybridMultilevel"/>
    <w:tmpl w:val="2FA07DD4"/>
    <w:lvl w:ilvl="0" w:tplc="3F5643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69"/>
    <w:rsid w:val="001506FD"/>
    <w:rsid w:val="003158D1"/>
    <w:rsid w:val="003C0687"/>
    <w:rsid w:val="00495469"/>
    <w:rsid w:val="005C76FF"/>
    <w:rsid w:val="00923475"/>
    <w:rsid w:val="00C15AB6"/>
    <w:rsid w:val="00D41C95"/>
    <w:rsid w:val="00E51AB5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2227D"/>
  <w15:chartTrackingRefBased/>
  <w15:docId w15:val="{3B8F56D7-2030-4208-B12D-28A7DDDD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06FD"/>
  </w:style>
  <w:style w:type="paragraph" w:styleId="Sidefod">
    <w:name w:val="footer"/>
    <w:basedOn w:val="Normal"/>
    <w:link w:val="SidefodTegn"/>
    <w:uiPriority w:val="99"/>
    <w:unhideWhenUsed/>
    <w:rsid w:val="00150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06FD"/>
  </w:style>
  <w:style w:type="paragraph" w:customStyle="1" w:styleId="BSSBomaerke">
    <w:name w:val="BSSBomaerke"/>
    <w:basedOn w:val="Normal"/>
    <w:next w:val="Normal"/>
    <w:semiHidden/>
    <w:qFormat/>
    <w:rsid w:val="001506FD"/>
    <w:pPr>
      <w:spacing w:after="0" w:line="280" w:lineRule="atLeast"/>
    </w:pPr>
    <w:rPr>
      <w:rFonts w:ascii="AU Logo" w:eastAsia="Times New Roman" w:hAnsi="AU Logo" w:cs="Times New Roman"/>
      <w:b/>
      <w:color w:val="44546A" w:themeColor="text2"/>
      <w:sz w:val="101"/>
      <w:szCs w:val="20"/>
      <w:lang w:val="da-DK" w:eastAsia="da-DK"/>
    </w:rPr>
  </w:style>
  <w:style w:type="paragraph" w:customStyle="1" w:styleId="BSSWSName2">
    <w:name w:val="BSS WS Name 2"/>
    <w:basedOn w:val="BSSWSName1"/>
    <w:uiPriority w:val="8"/>
    <w:semiHidden/>
    <w:rsid w:val="001506F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1506F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44546A" w:themeColor="text2"/>
      <w:spacing w:val="10"/>
      <w:sz w:val="20"/>
      <w:szCs w:val="20"/>
      <w:lang w:val="da-DK" w:eastAsia="da-DK"/>
    </w:rPr>
  </w:style>
  <w:style w:type="paragraph" w:customStyle="1" w:styleId="BSSWSName3">
    <w:name w:val="BSS WS Name 3"/>
    <w:basedOn w:val="BSSWSName2"/>
    <w:semiHidden/>
    <w:qFormat/>
    <w:rsid w:val="001506FD"/>
    <w:pPr>
      <w:spacing w:line="226" w:lineRule="exact"/>
    </w:pPr>
  </w:style>
  <w:style w:type="paragraph" w:styleId="Listeafsnit">
    <w:name w:val="List Paragraph"/>
    <w:basedOn w:val="Normal"/>
    <w:uiPriority w:val="34"/>
    <w:qFormat/>
    <w:rsid w:val="0015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McBarron</dc:creator>
  <cp:keywords/>
  <dc:description/>
  <cp:lastModifiedBy>Ida Ravn Eriksen</cp:lastModifiedBy>
  <cp:revision>5</cp:revision>
  <dcterms:created xsi:type="dcterms:W3CDTF">2021-02-22T09:53:00Z</dcterms:created>
  <dcterms:modified xsi:type="dcterms:W3CDTF">2021-03-09T14:26:00Z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