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FEA1" w14:textId="77777777" w:rsidR="00EC662E" w:rsidRDefault="00EC662E" w:rsidP="00F00EB3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 – 4.semester</w:t>
      </w:r>
    </w:p>
    <w:p w14:paraId="30305E57" w14:textId="189D4859" w:rsidR="00F00EB3" w:rsidRPr="001C0CCB" w:rsidRDefault="00F00EB3" w:rsidP="00F00EB3">
      <w:pPr>
        <w:pStyle w:val="Overskrift1"/>
        <w:rPr>
          <w:rFonts w:ascii="Times New Roman" w:hAnsi="Times New Roman" w:cs="Times New Roman"/>
        </w:rPr>
      </w:pPr>
      <w:r w:rsidRPr="001C0CCB">
        <w:rPr>
          <w:rFonts w:ascii="Times New Roman" w:hAnsi="Times New Roman" w:cs="Times New Roman"/>
        </w:rPr>
        <w:t>Læseplan</w:t>
      </w:r>
    </w:p>
    <w:tbl>
      <w:tblPr>
        <w:tblStyle w:val="Lysliste1"/>
        <w:tblW w:w="10031" w:type="dxa"/>
        <w:tblLook w:val="04A0" w:firstRow="1" w:lastRow="0" w:firstColumn="1" w:lastColumn="0" w:noHBand="0" w:noVBand="1"/>
      </w:tblPr>
      <w:tblGrid>
        <w:gridCol w:w="876"/>
        <w:gridCol w:w="712"/>
        <w:gridCol w:w="826"/>
        <w:gridCol w:w="6625"/>
        <w:gridCol w:w="992"/>
      </w:tblGrid>
      <w:tr w:rsidR="00852DE3" w:rsidRPr="001C0CCB" w14:paraId="0BC8F2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AA00D7E" w14:textId="77777777" w:rsidR="00852DE3" w:rsidRPr="001C0CCB" w:rsidRDefault="00852DE3" w:rsidP="001038EB">
            <w:pPr>
              <w:spacing w:after="0" w:line="360" w:lineRule="auto"/>
              <w:jc w:val="both"/>
              <w:rPr>
                <w:color w:val="auto"/>
                <w:kern w:val="32"/>
              </w:rPr>
            </w:pPr>
            <w:r w:rsidRPr="001C0CCB">
              <w:rPr>
                <w:color w:val="auto"/>
                <w:kern w:val="32"/>
              </w:rPr>
              <w:t xml:space="preserve">Dato </w:t>
            </w:r>
          </w:p>
        </w:tc>
        <w:tc>
          <w:tcPr>
            <w:tcW w:w="712" w:type="dxa"/>
          </w:tcPr>
          <w:p w14:paraId="79326519" w14:textId="77777777" w:rsidR="00852DE3" w:rsidRPr="001C0CCB" w:rsidRDefault="00852DE3" w:rsidP="001038EB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32"/>
              </w:rPr>
            </w:pPr>
            <w:r w:rsidRPr="001C0CCB">
              <w:rPr>
                <w:color w:val="auto"/>
                <w:kern w:val="32"/>
              </w:rPr>
              <w:t xml:space="preserve">F/H </w:t>
            </w:r>
          </w:p>
        </w:tc>
        <w:tc>
          <w:tcPr>
            <w:tcW w:w="826" w:type="dxa"/>
          </w:tcPr>
          <w:p w14:paraId="1D5D777B" w14:textId="77777777" w:rsidR="00852DE3" w:rsidRPr="001C0CCB" w:rsidRDefault="00852DE3" w:rsidP="001038EB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32"/>
              </w:rPr>
            </w:pPr>
            <w:r w:rsidRPr="001C0CCB">
              <w:rPr>
                <w:color w:val="auto"/>
                <w:kern w:val="32"/>
              </w:rPr>
              <w:t xml:space="preserve">VIP </w:t>
            </w: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25BD65DA" w14:textId="77777777" w:rsidR="00852DE3" w:rsidRPr="001C0CCB" w:rsidRDefault="00852DE3" w:rsidP="001038EB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32"/>
              </w:rPr>
            </w:pPr>
            <w:r w:rsidRPr="001C0CCB">
              <w:rPr>
                <w:color w:val="auto"/>
                <w:kern w:val="32"/>
              </w:rPr>
              <w:t xml:space="preserve">EMNE/ tekster dvs. forfatter(e) (ÅR)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090" w14:textId="18407668" w:rsidR="00852DE3" w:rsidRPr="001C0CCB" w:rsidRDefault="00B77B1B" w:rsidP="001038EB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kern w:val="32"/>
              </w:rPr>
            </w:pPr>
            <w:r>
              <w:rPr>
                <w:b w:val="0"/>
                <w:kern w:val="32"/>
              </w:rPr>
              <w:t>0</w:t>
            </w:r>
          </w:p>
        </w:tc>
      </w:tr>
      <w:tr w:rsidR="00852DE3" w:rsidRPr="001C0CCB" w14:paraId="1D7C56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37076CFF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3/2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32ED52D9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 xml:space="preserve">F1 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55900B00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MV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E95ACE" w14:textId="2B011368" w:rsidR="00222990" w:rsidRPr="00222990" w:rsidRDefault="00956191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>Hvad er international politik?</w:t>
            </w:r>
            <w:r w:rsidRPr="001C0CCB">
              <w:rPr>
                <w:b/>
                <w:iCs/>
                <w:kern w:val="32"/>
              </w:rPr>
              <w:br/>
            </w:r>
            <w:r w:rsidR="00852DE3" w:rsidRPr="00222990">
              <w:rPr>
                <w:iCs/>
                <w:kern w:val="32"/>
              </w:rPr>
              <w:t>J &amp; S (2013) kap.1+2</w:t>
            </w:r>
          </w:p>
          <w:p w14:paraId="1202D35F" w14:textId="635244A3" w:rsidR="00852DE3" w:rsidRPr="00C03FA1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32"/>
                <w:lang w:val="en-US"/>
              </w:rPr>
            </w:pPr>
            <w:r w:rsidRPr="00C03FA1">
              <w:rPr>
                <w:iCs/>
                <w:kern w:val="32"/>
                <w:lang w:val="en-US"/>
              </w:rPr>
              <w:t xml:space="preserve">Beach </w:t>
            </w:r>
            <w:r w:rsidR="00C73B21">
              <w:rPr>
                <w:iCs/>
                <w:kern w:val="32"/>
                <w:lang w:val="en-US"/>
              </w:rPr>
              <w:t xml:space="preserve">(2012) </w:t>
            </w:r>
            <w:r w:rsidRPr="00C03FA1">
              <w:rPr>
                <w:iCs/>
                <w:kern w:val="32"/>
                <w:lang w:val="en-US"/>
              </w:rPr>
              <w:t>ch. 1</w:t>
            </w:r>
            <w:r w:rsidR="00D74BB5">
              <w:rPr>
                <w:iCs/>
                <w:kern w:val="3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3AB39" w14:textId="794F696C" w:rsidR="00852DE3" w:rsidRPr="001C0CCB" w:rsidRDefault="00D74BB5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>
              <w:rPr>
                <w:iCs/>
                <w:kern w:val="32"/>
              </w:rPr>
              <w:t>86</w:t>
            </w:r>
          </w:p>
        </w:tc>
      </w:tr>
      <w:tr w:rsidR="00852DE3" w:rsidRPr="001C0CCB" w14:paraId="42118EF4" w14:textId="77777777" w:rsidTr="005F669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61590FF" w14:textId="714D7D7B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44686D4A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 xml:space="preserve">H1 </w:t>
            </w:r>
          </w:p>
        </w:tc>
        <w:tc>
          <w:tcPr>
            <w:tcW w:w="826" w:type="dxa"/>
          </w:tcPr>
          <w:p w14:paraId="753583E0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211119F8" w14:textId="73D91948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>Anal</w:t>
            </w:r>
            <w:r w:rsidR="00C73B21">
              <w:rPr>
                <w:b/>
                <w:iCs/>
                <w:kern w:val="32"/>
              </w:rPr>
              <w:t>yseniveauer i studiet af international politik</w:t>
            </w:r>
          </w:p>
          <w:p w14:paraId="281E00A8" w14:textId="66200278" w:rsidR="00852DE3" w:rsidRPr="001C0CCB" w:rsidRDefault="00C03FA1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iCs/>
                <w:kern w:val="32"/>
              </w:rPr>
              <w:t>Nye (1993)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466" w14:textId="26C5A361" w:rsidR="00852DE3" w:rsidRPr="001C0CCB" w:rsidRDefault="00C03FA1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>
              <w:rPr>
                <w:iCs/>
                <w:kern w:val="32"/>
              </w:rPr>
              <w:t>34</w:t>
            </w:r>
          </w:p>
        </w:tc>
      </w:tr>
      <w:tr w:rsidR="00852DE3" w:rsidRPr="00C73B21" w14:paraId="1B8DE0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6A5EE93" w14:textId="77777777" w:rsidR="00852DE3" w:rsidRPr="00C73B21" w:rsidRDefault="00852DE3" w:rsidP="00417DEC">
            <w:pPr>
              <w:spacing w:after="0"/>
              <w:rPr>
                <w:i/>
                <w:iCs/>
                <w:kern w:val="32"/>
              </w:rPr>
            </w:pPr>
            <w:r w:rsidRPr="00C73B21">
              <w:rPr>
                <w:i/>
                <w:iCs/>
                <w:kern w:val="32"/>
              </w:rPr>
              <w:t>Teoretiske tilgange til studiet af international politik – introduktion til forskellige teoretiske værktøjskasser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BE3F44" w14:textId="77777777" w:rsidR="00852DE3" w:rsidRPr="00C73B21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kern w:val="32"/>
              </w:rPr>
            </w:pPr>
            <w:r w:rsidRPr="00C73B21">
              <w:rPr>
                <w:b/>
                <w:i/>
                <w:iCs/>
                <w:kern w:val="32"/>
              </w:rPr>
              <w:t>0</w:t>
            </w:r>
          </w:p>
        </w:tc>
      </w:tr>
      <w:tr w:rsidR="00365FF2" w:rsidRPr="001C0CCB" w14:paraId="37CAB31D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2CED758B" w14:textId="77777777" w:rsidR="00365FF2" w:rsidRPr="001C0CCB" w:rsidRDefault="00365FF2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10/2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2CC31EED" w14:textId="77777777" w:rsidR="00365FF2" w:rsidRPr="001C0CCB" w:rsidRDefault="00365FF2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 xml:space="preserve">F2 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5486443C" w14:textId="77777777" w:rsidR="00365FF2" w:rsidRPr="001C0CCB" w:rsidRDefault="00365FF2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RBP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A0086B" w14:textId="77777777" w:rsidR="00365FF2" w:rsidRPr="0061268F" w:rsidRDefault="00365FF2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61268F">
              <w:rPr>
                <w:b/>
                <w:iCs/>
                <w:kern w:val="32"/>
              </w:rPr>
              <w:t xml:space="preserve">REALISME – anarki og magtspillet </w:t>
            </w:r>
          </w:p>
          <w:p w14:paraId="188D9473" w14:textId="2E7FE796" w:rsidR="00222990" w:rsidRDefault="00222990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>
              <w:rPr>
                <w:kern w:val="32"/>
              </w:rPr>
              <w:t>J &amp; S kap. 3: 61-96</w:t>
            </w:r>
          </w:p>
          <w:p w14:paraId="1EE94148" w14:textId="0A752B97" w:rsidR="00222990" w:rsidRDefault="00365FF2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865747">
              <w:rPr>
                <w:kern w:val="32"/>
              </w:rPr>
              <w:t xml:space="preserve">Waltz (1979) </w:t>
            </w:r>
          </w:p>
          <w:p w14:paraId="6C91BBDF" w14:textId="503A3BE7" w:rsidR="00365FF2" w:rsidRPr="00865747" w:rsidRDefault="00222990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>
              <w:rPr>
                <w:kern w:val="32"/>
              </w:rPr>
              <w:t>Beach (2012), s. 34-47, 63-69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1501A" w14:textId="3B57DE3D" w:rsidR="00365FF2" w:rsidRPr="001C0CCB" w:rsidRDefault="002E6422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>
              <w:rPr>
                <w:iCs/>
                <w:kern w:val="32"/>
              </w:rPr>
              <w:t>93</w:t>
            </w:r>
          </w:p>
        </w:tc>
      </w:tr>
      <w:tr w:rsidR="00852DE3" w:rsidRPr="001C0CCB" w14:paraId="23F1E1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64625D1" w14:textId="757A1F33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7C25AB4C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H2</w:t>
            </w:r>
          </w:p>
        </w:tc>
        <w:tc>
          <w:tcPr>
            <w:tcW w:w="826" w:type="dxa"/>
          </w:tcPr>
          <w:p w14:paraId="4C2983DC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 xml:space="preserve"> </w:t>
            </w: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6FB4757F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 xml:space="preserve">Klassisk og offensiv realisme </w:t>
            </w:r>
          </w:p>
          <w:p w14:paraId="790C7C86" w14:textId="5FEBF835" w:rsidR="00852DE3" w:rsidRPr="001C0CCB" w:rsidRDefault="003227B1" w:rsidP="003227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>
              <w:rPr>
                <w:iCs/>
                <w:kern w:val="32"/>
              </w:rPr>
              <w:t>Kirshner</w:t>
            </w:r>
            <w:r w:rsidR="00852DE3" w:rsidRPr="001C0CCB">
              <w:rPr>
                <w:iCs/>
                <w:kern w:val="32"/>
              </w:rPr>
              <w:t xml:space="preserve"> (</w:t>
            </w:r>
            <w:r>
              <w:rPr>
                <w:iCs/>
                <w:kern w:val="32"/>
              </w:rPr>
              <w:t>2010</w:t>
            </w:r>
            <w:r w:rsidR="00852DE3" w:rsidRPr="001C0CCB">
              <w:rPr>
                <w:iCs/>
                <w:kern w:val="32"/>
              </w:rPr>
              <w:t>)</w:t>
            </w:r>
            <w:r w:rsidR="00222990">
              <w:rPr>
                <w:iCs/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664" w14:textId="2103F030" w:rsidR="00852DE3" w:rsidRPr="001C0CCB" w:rsidRDefault="00365FF2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>
              <w:rPr>
                <w:iCs/>
                <w:kern w:val="32"/>
              </w:rPr>
              <w:t>23</w:t>
            </w:r>
          </w:p>
        </w:tc>
      </w:tr>
      <w:tr w:rsidR="00852DE3" w:rsidRPr="001C0CCB" w14:paraId="57653437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11762F93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17/2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7E0BDD63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 xml:space="preserve">F3 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83907A4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DB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E6EEFA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32"/>
              </w:rPr>
            </w:pPr>
            <w:r w:rsidRPr="001C0CCB">
              <w:rPr>
                <w:b/>
                <w:kern w:val="32"/>
              </w:rPr>
              <w:t>LIBERALISME – den kantianske trekant</w:t>
            </w:r>
          </w:p>
          <w:p w14:paraId="018F8259" w14:textId="09C65638" w:rsidR="00222990" w:rsidRPr="0022299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222990">
              <w:rPr>
                <w:kern w:val="32"/>
              </w:rPr>
              <w:t>J &amp; S kap. 4</w:t>
            </w:r>
          </w:p>
          <w:p w14:paraId="33DCC297" w14:textId="18E64D95" w:rsidR="0022299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  <w:lang w:val="en-US"/>
              </w:rPr>
            </w:pPr>
            <w:r w:rsidRPr="001C0CCB">
              <w:rPr>
                <w:kern w:val="32"/>
                <w:lang w:val="en-US"/>
              </w:rPr>
              <w:t xml:space="preserve">Beach (2012) s. 47-56 </w:t>
            </w:r>
          </w:p>
          <w:p w14:paraId="6C6AC2D6" w14:textId="563AF930" w:rsidR="00852DE3" w:rsidRPr="001C0CCB" w:rsidRDefault="00852DE3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32"/>
                <w:lang w:val="en-US"/>
              </w:rPr>
            </w:pPr>
            <w:r w:rsidRPr="001C0CCB">
              <w:rPr>
                <w:kern w:val="32"/>
                <w:lang w:val="en-US"/>
              </w:rPr>
              <w:t>Russett &amp; Oneal (2001)</w:t>
            </w:r>
            <w:r w:rsidR="00222990">
              <w:rPr>
                <w:kern w:val="3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179A9" w14:textId="77777777" w:rsidR="00852DE3" w:rsidRPr="001C0CCB" w:rsidRDefault="00382E29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59</w:t>
            </w:r>
          </w:p>
        </w:tc>
      </w:tr>
      <w:tr w:rsidR="00852DE3" w:rsidRPr="001C0CCB" w14:paraId="537E9D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60910A6E" w14:textId="798834F8" w:rsidR="00852DE3" w:rsidRPr="001C0CCB" w:rsidRDefault="00852DE3" w:rsidP="00417DEC">
            <w:pPr>
              <w:spacing w:after="0"/>
              <w:jc w:val="both"/>
              <w:rPr>
                <w:kern w:val="32"/>
                <w:lang w:val="en-US"/>
              </w:rPr>
            </w:pPr>
          </w:p>
        </w:tc>
        <w:tc>
          <w:tcPr>
            <w:tcW w:w="712" w:type="dxa"/>
          </w:tcPr>
          <w:p w14:paraId="3749FFBE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H3</w:t>
            </w:r>
          </w:p>
        </w:tc>
        <w:tc>
          <w:tcPr>
            <w:tcW w:w="826" w:type="dxa"/>
          </w:tcPr>
          <w:p w14:paraId="2CE4F770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66F54E3D" w14:textId="77777777" w:rsidR="00852DE3" w:rsidRPr="00A074C0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 w:rsidRPr="00A074C0">
              <w:rPr>
                <w:b/>
                <w:iCs/>
              </w:rPr>
              <w:t xml:space="preserve">Demokratisk fredstese </w:t>
            </w:r>
          </w:p>
          <w:p w14:paraId="3DC617E8" w14:textId="24D3F825" w:rsidR="00222990" w:rsidRDefault="006F4809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Schultz</w:t>
            </w:r>
            <w:r w:rsidR="00222990">
              <w:rPr>
                <w:kern w:val="32"/>
              </w:rPr>
              <w:t xml:space="preserve"> (2001) </w:t>
            </w:r>
          </w:p>
          <w:p w14:paraId="6BC77018" w14:textId="6F048265" w:rsidR="006F4809" w:rsidRPr="001C0CCB" w:rsidRDefault="006F4809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Rosato (2003)</w:t>
            </w:r>
            <w:r w:rsidR="00222990">
              <w:rPr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52C" w14:textId="77777777" w:rsidR="00852DE3" w:rsidRPr="001C0CCB" w:rsidRDefault="00382E29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52</w:t>
            </w:r>
          </w:p>
        </w:tc>
      </w:tr>
      <w:tr w:rsidR="00852DE3" w:rsidRPr="001C0CCB" w14:paraId="1CF32C5C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3B7E3B82" w14:textId="738FF692" w:rsidR="00852DE3" w:rsidRPr="001C0CCB" w:rsidRDefault="00852DE3" w:rsidP="00417DEC">
            <w:pPr>
              <w:spacing w:after="0"/>
              <w:jc w:val="both"/>
              <w:rPr>
                <w:kern w:val="32"/>
                <w:lang w:val="en-US"/>
              </w:rPr>
            </w:pPr>
            <w:r w:rsidRPr="001C0CCB">
              <w:rPr>
                <w:kern w:val="32"/>
                <w:lang w:val="en-US"/>
              </w:rPr>
              <w:t>24/2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74BDC7F5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t xml:space="preserve">F4 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FAD0B20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MV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908DB0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iCs/>
              </w:rPr>
              <w:t>DEN ENGELSKE SKOLE – orden og retfærdighed</w:t>
            </w:r>
          </w:p>
          <w:p w14:paraId="23460A44" w14:textId="1B0B528E" w:rsidR="0022299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J &amp; S kap. 5</w:t>
            </w:r>
          </w:p>
          <w:p w14:paraId="2413FB52" w14:textId="1C6AE0CA" w:rsidR="0022299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Valb</w:t>
            </w:r>
            <w:r w:rsidR="00C73B21">
              <w:rPr>
                <w:iCs/>
              </w:rPr>
              <w:t>jørn, Glavind &amp; Knudsen (2014)</w:t>
            </w:r>
          </w:p>
          <w:p w14:paraId="70986237" w14:textId="4B3E58A2" w:rsidR="00852DE3" w:rsidRPr="001C0CCB" w:rsidRDefault="00C73B21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>
              <w:rPr>
                <w:iCs/>
              </w:rPr>
              <w:t>Bull 1977</w:t>
            </w:r>
            <w:r w:rsidR="00222990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CCA8C" w14:textId="65BA0D88" w:rsidR="00852DE3" w:rsidRPr="001C0CCB" w:rsidRDefault="00C73B21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852DE3" w:rsidRPr="001C0CCB" w14:paraId="5C6A67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7F9948C" w14:textId="2D9D3C13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7CC49180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H4</w:t>
            </w:r>
          </w:p>
        </w:tc>
        <w:tc>
          <w:tcPr>
            <w:tcW w:w="826" w:type="dxa"/>
          </w:tcPr>
          <w:p w14:paraId="1C0EE91E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0311E311" w14:textId="77777777" w:rsidR="00FC591E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b/>
                <w:iCs/>
              </w:rPr>
              <w:t>Kina som ansvarlig stormagt?/</w:t>
            </w:r>
            <w:r w:rsidRPr="001C0CCB">
              <w:rPr>
                <w:iCs/>
              </w:rPr>
              <w:t xml:space="preserve"> </w:t>
            </w:r>
          </w:p>
          <w:p w14:paraId="68C653B6" w14:textId="31DB21FC" w:rsidR="00222990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Patrick (2010)</w:t>
            </w:r>
          </w:p>
          <w:p w14:paraId="6040BB5F" w14:textId="3EB37FF0" w:rsidR="00852DE3" w:rsidRPr="001C0CCB" w:rsidRDefault="00852DE3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iCs/>
              </w:rPr>
              <w:t>Foot (2013)</w:t>
            </w:r>
            <w:r w:rsidR="00222990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E32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37</w:t>
            </w:r>
          </w:p>
        </w:tc>
      </w:tr>
      <w:tr w:rsidR="00852DE3" w:rsidRPr="001C0CCB" w14:paraId="00688523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790279EE" w14:textId="1B865126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3/3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6F0C9AB7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 xml:space="preserve">F5 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5198570A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>MV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4FFE83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iCs/>
              </w:rPr>
              <w:t>KONSTRUKTIVISME – ideers betydning</w:t>
            </w:r>
          </w:p>
          <w:p w14:paraId="7FB5A1F5" w14:textId="073FE74B" w:rsidR="00222990" w:rsidRPr="00A074C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074C0">
              <w:rPr>
                <w:iCs/>
              </w:rPr>
              <w:t>J &amp; S kap. 8</w:t>
            </w:r>
          </w:p>
          <w:p w14:paraId="71E8FB1F" w14:textId="3998D833" w:rsidR="00222990" w:rsidRPr="0022299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222990">
              <w:rPr>
                <w:iCs/>
                <w:lang w:val="en-US"/>
              </w:rPr>
              <w:t>Wendt (1992)</w:t>
            </w:r>
          </w:p>
          <w:p w14:paraId="03E3C64E" w14:textId="37AAFFF5" w:rsidR="00852DE3" w:rsidRPr="00222990" w:rsidRDefault="00470E86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lang w:val="en-US"/>
              </w:rPr>
            </w:pPr>
            <w:r w:rsidRPr="00222990">
              <w:rPr>
                <w:iCs/>
                <w:lang w:val="en-US"/>
              </w:rPr>
              <w:t>Beach (2012)</w:t>
            </w:r>
            <w:r w:rsidR="00222990" w:rsidRPr="00222990">
              <w:rPr>
                <w:i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B423A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41</w:t>
            </w:r>
          </w:p>
        </w:tc>
      </w:tr>
      <w:tr w:rsidR="00852DE3" w:rsidRPr="001C0CCB" w14:paraId="4649D3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4C84FEE" w14:textId="11F6C1CF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53AF2A7D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H5</w:t>
            </w:r>
          </w:p>
        </w:tc>
        <w:tc>
          <w:tcPr>
            <w:tcW w:w="826" w:type="dxa"/>
          </w:tcPr>
          <w:p w14:paraId="01FDDB26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02CCFD33" w14:textId="77777777" w:rsidR="00956191" w:rsidRPr="001C0CCB" w:rsidRDefault="00956191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iCs/>
              </w:rPr>
              <w:t>Konstruktivisme og kernevåben</w:t>
            </w:r>
          </w:p>
          <w:p w14:paraId="02D75771" w14:textId="362A3544" w:rsidR="00222990" w:rsidRDefault="0054510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Tannenwald (1999)</w:t>
            </w:r>
          </w:p>
          <w:p w14:paraId="0D1A5072" w14:textId="0C4A54B0" w:rsidR="00852DE3" w:rsidRPr="004E57E8" w:rsidRDefault="00740D3F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Price &amp; Rikken</w:t>
            </w:r>
            <w:r w:rsidR="001425AC">
              <w:rPr>
                <w:iCs/>
              </w:rPr>
              <w:t xml:space="preserve"> (2016)</w:t>
            </w:r>
            <w:r w:rsidR="00222990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164" w14:textId="6BC843D7" w:rsidR="00852DE3" w:rsidRPr="001C0CCB" w:rsidRDefault="00740D3F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23</w:t>
            </w:r>
          </w:p>
        </w:tc>
      </w:tr>
      <w:tr w:rsidR="00852DE3" w:rsidRPr="001C0CCB" w14:paraId="4E05842E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1941962E" w14:textId="1A4229F9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10/3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42B2D6B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>F6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077A1906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>MV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1EA2AA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lang w:val="en-US"/>
              </w:rPr>
            </w:pPr>
            <w:r w:rsidRPr="001C0CCB">
              <w:rPr>
                <w:b/>
                <w:iCs/>
                <w:lang w:val="en-US"/>
              </w:rPr>
              <w:t xml:space="preserve">POST-SOMETHING </w:t>
            </w:r>
            <w:r w:rsidR="004767FC" w:rsidRPr="001C0CCB">
              <w:rPr>
                <w:b/>
                <w:iCs/>
                <w:lang w:val="en-US"/>
              </w:rPr>
              <w:t>STRØMNINGER</w:t>
            </w:r>
          </w:p>
          <w:p w14:paraId="4A739AB0" w14:textId="1A9F9565" w:rsidR="0022299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1C0CCB">
              <w:rPr>
                <w:iCs/>
                <w:lang w:val="en-US"/>
              </w:rPr>
              <w:t>J&amp;S ch. 9</w:t>
            </w:r>
          </w:p>
          <w:p w14:paraId="2A6FF97A" w14:textId="7732F2AB" w:rsidR="00222990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1C0CCB">
              <w:rPr>
                <w:iCs/>
                <w:lang w:val="en-US"/>
              </w:rPr>
              <w:lastRenderedPageBreak/>
              <w:t>Tickner (2003)</w:t>
            </w:r>
          </w:p>
          <w:p w14:paraId="1C534966" w14:textId="7894860D" w:rsidR="00852DE3" w:rsidRPr="001C0CCB" w:rsidRDefault="004767FC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1C0CCB">
              <w:rPr>
                <w:iCs/>
                <w:lang w:val="en-US"/>
              </w:rPr>
              <w:t>Beach (2012)</w:t>
            </w:r>
            <w:r w:rsidR="00222990">
              <w:rPr>
                <w:i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3886D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lastRenderedPageBreak/>
              <w:t>52</w:t>
            </w:r>
          </w:p>
        </w:tc>
      </w:tr>
      <w:tr w:rsidR="00852DE3" w:rsidRPr="001C0CCB" w14:paraId="32CAAA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4ACB699" w14:textId="24C27EAA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30E5D5EA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H6</w:t>
            </w:r>
          </w:p>
        </w:tc>
        <w:tc>
          <w:tcPr>
            <w:tcW w:w="826" w:type="dxa"/>
          </w:tcPr>
          <w:p w14:paraId="7C4C2CAC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115ACB4E" w14:textId="74E78B31" w:rsidR="00852DE3" w:rsidRPr="001C0CCB" w:rsidRDefault="00852DE3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>Sikkerhedsliggørelse</w:t>
            </w:r>
            <w:r w:rsidR="00A02DE3" w:rsidRPr="001C0CCB">
              <w:rPr>
                <w:b/>
                <w:iCs/>
                <w:kern w:val="32"/>
              </w:rPr>
              <w:br/>
            </w:r>
            <w:r w:rsidRPr="001C0CCB">
              <w:rPr>
                <w:iCs/>
                <w:kern w:val="32"/>
              </w:rPr>
              <w:t>Emmer</w:t>
            </w:r>
            <w:r w:rsidR="00E6152C" w:rsidRPr="001C0CCB">
              <w:rPr>
                <w:iCs/>
                <w:kern w:val="32"/>
              </w:rPr>
              <w:t>s (2007)</w:t>
            </w:r>
            <w:r w:rsidR="003D0037" w:rsidRPr="001C0CCB">
              <w:rPr>
                <w:iCs/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CE3" w14:textId="7A376141" w:rsidR="00852DE3" w:rsidRPr="001C0CCB" w:rsidRDefault="00A074C0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>
              <w:rPr>
                <w:iCs/>
                <w:kern w:val="32"/>
              </w:rPr>
              <w:t>17</w:t>
            </w:r>
          </w:p>
        </w:tc>
      </w:tr>
      <w:tr w:rsidR="00852DE3" w:rsidRPr="001C0CCB" w14:paraId="6C5ADB28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23F16424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17/3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7E9B7039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F7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C2D2EEC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DB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6DE315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>UDENRIGSPOLITISK ANALYSE – beslutningstagning</w:t>
            </w:r>
          </w:p>
          <w:p w14:paraId="7EAD842D" w14:textId="71D3DB59" w:rsidR="00852DE3" w:rsidRPr="001C0CCB" w:rsidRDefault="00852DE3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1C0CCB">
              <w:rPr>
                <w:kern w:val="32"/>
              </w:rPr>
              <w:t>Beach (2012) kap 4, 5</w:t>
            </w:r>
            <w:r w:rsidR="00222990">
              <w:rPr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4B399" w14:textId="77777777" w:rsidR="00852DE3" w:rsidRPr="001C0CCB" w:rsidRDefault="00382E29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54</w:t>
            </w:r>
          </w:p>
        </w:tc>
      </w:tr>
      <w:tr w:rsidR="00852DE3" w:rsidRPr="001C0CCB" w14:paraId="24201C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49680EB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4CDCAD15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H7</w:t>
            </w:r>
          </w:p>
        </w:tc>
        <w:tc>
          <w:tcPr>
            <w:tcW w:w="826" w:type="dxa"/>
          </w:tcPr>
          <w:p w14:paraId="48E8E641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29D62D79" w14:textId="736A1613" w:rsidR="00852DE3" w:rsidRPr="00B03053" w:rsidRDefault="00B075AC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>
              <w:rPr>
                <w:b/>
                <w:iCs/>
                <w:kern w:val="32"/>
              </w:rPr>
              <w:t xml:space="preserve">1. </w:t>
            </w:r>
            <w:r w:rsidRPr="00B03053">
              <w:rPr>
                <w:b/>
                <w:iCs/>
                <w:kern w:val="32"/>
              </w:rPr>
              <w:t>Golfkrig</w:t>
            </w:r>
          </w:p>
          <w:p w14:paraId="189B36FA" w14:textId="7A9E045C" w:rsidR="00852DE3" w:rsidRPr="001C0CCB" w:rsidRDefault="00852DE3" w:rsidP="0093450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 w:rsidRPr="00B03053">
              <w:rPr>
                <w:iCs/>
                <w:kern w:val="32"/>
              </w:rPr>
              <w:t>Yetiv (</w:t>
            </w:r>
            <w:r w:rsidR="00934504" w:rsidRPr="00B03053">
              <w:rPr>
                <w:iCs/>
                <w:kern w:val="32"/>
              </w:rPr>
              <w:t>2004</w:t>
            </w:r>
            <w:r w:rsidR="00A074C0" w:rsidRPr="00B03053">
              <w:rPr>
                <w:iCs/>
                <w:kern w:val="32"/>
              </w:rPr>
              <w:t>)</w:t>
            </w:r>
            <w:r w:rsidRPr="001C0CCB">
              <w:rPr>
                <w:iCs/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B41" w14:textId="77777777" w:rsidR="00852DE3" w:rsidRPr="001C0CCB" w:rsidRDefault="00382E29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52</w:t>
            </w:r>
          </w:p>
        </w:tc>
      </w:tr>
      <w:tr w:rsidR="00852DE3" w:rsidRPr="001425AC" w14:paraId="171B412E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7EF492E1" w14:textId="67BEEB00" w:rsidR="00852DE3" w:rsidRPr="001425AC" w:rsidRDefault="00852DE3" w:rsidP="00417DEC">
            <w:pPr>
              <w:spacing w:after="0"/>
              <w:rPr>
                <w:i/>
                <w:iCs/>
                <w:kern w:val="32"/>
              </w:rPr>
            </w:pPr>
            <w:r w:rsidRPr="001425AC">
              <w:rPr>
                <w:i/>
                <w:iCs/>
                <w:kern w:val="32"/>
              </w:rPr>
              <w:t xml:space="preserve">Teorierne og </w:t>
            </w:r>
            <w:r w:rsidR="001425AC">
              <w:rPr>
                <w:i/>
                <w:iCs/>
                <w:kern w:val="32"/>
              </w:rPr>
              <w:t>international</w:t>
            </w:r>
            <w:r w:rsidRPr="001425AC">
              <w:rPr>
                <w:i/>
                <w:iCs/>
                <w:kern w:val="32"/>
              </w:rPr>
              <w:t xml:space="preserve"> politik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B3C863" w14:textId="7C0B2C59" w:rsidR="00852DE3" w:rsidRPr="001425AC" w:rsidRDefault="00B77B1B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kern w:val="32"/>
              </w:rPr>
            </w:pPr>
            <w:r w:rsidRPr="001425AC">
              <w:rPr>
                <w:b/>
                <w:i/>
                <w:iCs/>
                <w:kern w:val="32"/>
              </w:rPr>
              <w:t>0</w:t>
            </w:r>
          </w:p>
        </w:tc>
      </w:tr>
      <w:tr w:rsidR="00852DE3" w:rsidRPr="001C0CCB" w14:paraId="07C8F4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0BA03291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24/3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1BC0A8A3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F8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49124563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DB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FCCE70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>At studere IP – design og metoder</w:t>
            </w:r>
          </w:p>
          <w:p w14:paraId="698898F8" w14:textId="0599F744" w:rsidR="00852DE3" w:rsidRPr="001C0CCB" w:rsidRDefault="00382E29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Beach (2012) kap</w:t>
            </w:r>
            <w:r w:rsidR="00222990">
              <w:rPr>
                <w:iCs/>
                <w:kern w:val="32"/>
              </w:rPr>
              <w:t>.</w:t>
            </w:r>
            <w:r w:rsidRPr="001C0CCB">
              <w:rPr>
                <w:iCs/>
                <w:kern w:val="32"/>
              </w:rPr>
              <w:t xml:space="preserve">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14CB8" w14:textId="77777777" w:rsidR="00852DE3" w:rsidRPr="001C0CCB" w:rsidRDefault="00382E29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30</w:t>
            </w:r>
          </w:p>
        </w:tc>
      </w:tr>
      <w:tr w:rsidR="00852DE3" w:rsidRPr="001C0CCB" w14:paraId="67A5E787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FFFFFF" w:themeFill="background1"/>
          </w:tcPr>
          <w:p w14:paraId="4359B609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14:paraId="63A94CB0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H8</w:t>
            </w:r>
          </w:p>
        </w:tc>
        <w:tc>
          <w:tcPr>
            <w:tcW w:w="826" w:type="dxa"/>
            <w:shd w:val="clear" w:color="auto" w:fill="FFFFFF" w:themeFill="background1"/>
          </w:tcPr>
          <w:p w14:paraId="70EFD879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50804F" w14:textId="77777777" w:rsidR="00852DE3" w:rsidRPr="001C0CCB" w:rsidRDefault="00382E29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PRØVEOPGAVE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73555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0</w:t>
            </w:r>
          </w:p>
        </w:tc>
      </w:tr>
      <w:tr w:rsidR="00365FF2" w:rsidRPr="001C0CCB" w14:paraId="3031AE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62B00460" w14:textId="77777777" w:rsidR="00365FF2" w:rsidRPr="001C0CCB" w:rsidRDefault="00365FF2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31/3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15A4CB04" w14:textId="77777777" w:rsidR="00365FF2" w:rsidRPr="001C0CCB" w:rsidRDefault="00365FF2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F9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6E0D20C2" w14:textId="77777777" w:rsidR="00365FF2" w:rsidRPr="001C0CCB" w:rsidRDefault="00365FF2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RBP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E2707B" w14:textId="2E682DF5" w:rsidR="00365FF2" w:rsidRPr="0061268F" w:rsidRDefault="00365FF2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61268F">
              <w:rPr>
                <w:b/>
                <w:iCs/>
                <w:kern w:val="32"/>
              </w:rPr>
              <w:t xml:space="preserve">SIKKERHEDSPOLITIK I </w:t>
            </w:r>
            <w:r w:rsidR="00417DEC">
              <w:rPr>
                <w:b/>
                <w:iCs/>
                <w:kern w:val="32"/>
              </w:rPr>
              <w:t>–</w:t>
            </w:r>
            <w:r w:rsidRPr="0061268F">
              <w:rPr>
                <w:b/>
                <w:iCs/>
                <w:kern w:val="32"/>
              </w:rPr>
              <w:t xml:space="preserve"> alliancer og balancering</w:t>
            </w:r>
          </w:p>
          <w:p w14:paraId="5F89D5DE" w14:textId="7EAFAC23" w:rsidR="00417DEC" w:rsidRPr="00A074C0" w:rsidRDefault="00365FF2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A074C0">
              <w:rPr>
                <w:kern w:val="32"/>
              </w:rPr>
              <w:t>Beach (2012</w:t>
            </w:r>
            <w:r w:rsidR="00222990" w:rsidRPr="00A074C0">
              <w:rPr>
                <w:kern w:val="32"/>
              </w:rPr>
              <w:t>), s. 152-157, 158</w:t>
            </w:r>
            <w:r w:rsidRPr="00A074C0">
              <w:rPr>
                <w:kern w:val="32"/>
              </w:rPr>
              <w:t xml:space="preserve">-161 </w:t>
            </w:r>
          </w:p>
          <w:p w14:paraId="044F0A44" w14:textId="4A8F6D52" w:rsidR="00417DEC" w:rsidRPr="00A074C0" w:rsidRDefault="00365FF2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A074C0">
              <w:rPr>
                <w:kern w:val="32"/>
              </w:rPr>
              <w:t xml:space="preserve">Walt (1985) </w:t>
            </w:r>
          </w:p>
          <w:p w14:paraId="0B907A2B" w14:textId="6D7D55F4" w:rsidR="00417DEC" w:rsidRDefault="00365FF2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222990">
              <w:rPr>
                <w:kern w:val="32"/>
              </w:rPr>
              <w:t xml:space="preserve">Mearsheimer (2001) </w:t>
            </w:r>
          </w:p>
          <w:p w14:paraId="0FE78A85" w14:textId="5CE52D27" w:rsidR="00417DEC" w:rsidRDefault="00365FF2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61268F">
              <w:rPr>
                <w:kern w:val="32"/>
              </w:rPr>
              <w:t xml:space="preserve">Barnett (1996) </w:t>
            </w:r>
          </w:p>
          <w:p w14:paraId="2CEA9E59" w14:textId="6D9AEFD1" w:rsidR="00365FF2" w:rsidRPr="001C0CCB" w:rsidRDefault="00365FF2" w:rsidP="00A074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61268F">
              <w:rPr>
                <w:kern w:val="32"/>
              </w:rPr>
              <w:t>G</w:t>
            </w:r>
            <w:r w:rsidR="002A7073">
              <w:rPr>
                <w:kern w:val="32"/>
              </w:rPr>
              <w:t>a</w:t>
            </w:r>
            <w:r w:rsidRPr="0061268F">
              <w:rPr>
                <w:kern w:val="32"/>
              </w:rPr>
              <w:t xml:space="preserve">use (2015)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97F9E" w14:textId="7A28820B" w:rsidR="00365FF2" w:rsidRPr="001C0CCB" w:rsidRDefault="00365FF2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>
              <w:rPr>
                <w:iCs/>
                <w:kern w:val="32"/>
              </w:rPr>
              <w:t>9</w:t>
            </w:r>
            <w:r w:rsidR="00222990">
              <w:rPr>
                <w:iCs/>
                <w:kern w:val="32"/>
              </w:rPr>
              <w:t>8</w:t>
            </w:r>
          </w:p>
        </w:tc>
      </w:tr>
      <w:tr w:rsidR="00852DE3" w:rsidRPr="001C0CCB" w14:paraId="2EB4D11B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D037054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07F93D6E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H9</w:t>
            </w:r>
          </w:p>
        </w:tc>
        <w:tc>
          <w:tcPr>
            <w:tcW w:w="826" w:type="dxa"/>
          </w:tcPr>
          <w:p w14:paraId="7FB662A0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400F291F" w14:textId="6E83A19B" w:rsidR="00417DEC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b/>
                <w:iCs/>
                <w:kern w:val="32"/>
              </w:rPr>
              <w:t>Debatten om Kinas opstigning</w:t>
            </w:r>
            <w:r w:rsidRPr="001C0CCB">
              <w:rPr>
                <w:kern w:val="32"/>
              </w:rPr>
              <w:t xml:space="preserve"> </w:t>
            </w:r>
            <w:r w:rsidR="00423C45">
              <w:rPr>
                <w:kern w:val="32"/>
              </w:rPr>
              <w:br/>
            </w:r>
            <w:r w:rsidRPr="001C0CCB">
              <w:rPr>
                <w:kern w:val="32"/>
              </w:rPr>
              <w:t>Mearsheimer (2006)</w:t>
            </w:r>
            <w:r w:rsidR="00222990">
              <w:rPr>
                <w:kern w:val="32"/>
              </w:rPr>
              <w:t xml:space="preserve"> </w:t>
            </w:r>
          </w:p>
          <w:p w14:paraId="12F280C6" w14:textId="4ADBA5D4" w:rsidR="00852DE3" w:rsidRPr="001C0CCB" w:rsidRDefault="00852DE3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 xml:space="preserve">Glaser (2011)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E17" w14:textId="6B1272BA" w:rsidR="00852DE3" w:rsidRPr="001C0CCB" w:rsidRDefault="00365FF2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>
              <w:rPr>
                <w:iCs/>
                <w:kern w:val="32"/>
              </w:rPr>
              <w:t>15</w:t>
            </w:r>
          </w:p>
        </w:tc>
      </w:tr>
      <w:tr w:rsidR="00852DE3" w:rsidRPr="001C0CCB" w14:paraId="694B11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69C6D03F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  <w:r w:rsidRPr="001C0CCB">
              <w:rPr>
                <w:kern w:val="32"/>
              </w:rPr>
              <w:t>7/4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B30001E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F10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4B8142B5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RBP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E9025B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>SIKKERHEDSPOLITIK II – balancering og bandwagoning for små stater</w:t>
            </w:r>
          </w:p>
          <w:p w14:paraId="5E0C2669" w14:textId="4EC3E7EE" w:rsidR="00852DE3" w:rsidRPr="00327C77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A074C0">
              <w:rPr>
                <w:iCs/>
                <w:lang w:val="en-US"/>
              </w:rPr>
              <w:t>Dafoe, Renshon</w:t>
            </w:r>
            <w:r w:rsidR="00417DEC" w:rsidRPr="00A074C0">
              <w:rPr>
                <w:iCs/>
                <w:lang w:val="en-US"/>
              </w:rPr>
              <w:t xml:space="preserve"> &amp;</w:t>
            </w:r>
            <w:r w:rsidRPr="00A074C0">
              <w:rPr>
                <w:iCs/>
                <w:lang w:val="en-US"/>
              </w:rPr>
              <w:t xml:space="preserve"> </w:t>
            </w:r>
            <w:r w:rsidRPr="00327C77">
              <w:rPr>
                <w:iCs/>
                <w:lang w:val="en-US"/>
              </w:rPr>
              <w:t xml:space="preserve">Huth </w:t>
            </w:r>
            <w:r w:rsidR="00417DEC" w:rsidRPr="00327C77">
              <w:rPr>
                <w:iCs/>
                <w:lang w:val="en-US"/>
              </w:rPr>
              <w:t>(</w:t>
            </w:r>
            <w:r w:rsidRPr="00327C77">
              <w:rPr>
                <w:iCs/>
                <w:lang w:val="en-US"/>
              </w:rPr>
              <w:t>2014</w:t>
            </w:r>
            <w:r w:rsidR="00417DEC" w:rsidRPr="00327C77">
              <w:rPr>
                <w:iCs/>
                <w:lang w:val="en-US"/>
              </w:rPr>
              <w:t>)</w:t>
            </w:r>
            <w:r w:rsidRPr="00327C77">
              <w:rPr>
                <w:iCs/>
                <w:lang w:val="en-US"/>
              </w:rPr>
              <w:t xml:space="preserve"> </w:t>
            </w:r>
          </w:p>
          <w:p w14:paraId="132A83AE" w14:textId="2B34CBAE" w:rsidR="00852DE3" w:rsidRPr="00A074C0" w:rsidRDefault="00852DE3" w:rsidP="00A074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  <w:lang w:val="en-US"/>
              </w:rPr>
            </w:pPr>
            <w:r w:rsidRPr="00327C77">
              <w:rPr>
                <w:iCs/>
                <w:kern w:val="32"/>
                <w:lang w:val="en-US"/>
              </w:rPr>
              <w:t>Neumann &amp; de Ca</w:t>
            </w:r>
            <w:r w:rsidR="00FE450B" w:rsidRPr="00327C77">
              <w:rPr>
                <w:iCs/>
                <w:kern w:val="32"/>
                <w:lang w:val="en-US"/>
              </w:rPr>
              <w:t>r</w:t>
            </w:r>
            <w:r w:rsidRPr="00327C77">
              <w:rPr>
                <w:iCs/>
                <w:kern w:val="32"/>
                <w:lang w:val="en-US"/>
              </w:rPr>
              <w:t xml:space="preserve">valho </w:t>
            </w:r>
            <w:r w:rsidR="00417DEC" w:rsidRPr="00327C77">
              <w:rPr>
                <w:iCs/>
                <w:kern w:val="32"/>
                <w:lang w:val="en-US"/>
              </w:rPr>
              <w:t>(</w:t>
            </w:r>
            <w:r w:rsidRPr="00327C77">
              <w:rPr>
                <w:iCs/>
                <w:kern w:val="32"/>
                <w:lang w:val="en-US"/>
              </w:rPr>
              <w:t>2015</w:t>
            </w:r>
            <w:r w:rsidR="00417DEC" w:rsidRPr="00327C77">
              <w:rPr>
                <w:iCs/>
                <w:kern w:val="32"/>
                <w:lang w:val="en-US"/>
              </w:rPr>
              <w:t>)</w:t>
            </w:r>
            <w:r w:rsidRPr="00A074C0">
              <w:rPr>
                <w:iCs/>
                <w:kern w:val="3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A7583" w14:textId="77777777" w:rsidR="00852DE3" w:rsidRPr="001C0CCB" w:rsidRDefault="007417F9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44</w:t>
            </w:r>
          </w:p>
        </w:tc>
      </w:tr>
      <w:tr w:rsidR="00852DE3" w:rsidRPr="001C0CCB" w14:paraId="4E33189B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FEA954A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656E3084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H10</w:t>
            </w:r>
          </w:p>
        </w:tc>
        <w:tc>
          <w:tcPr>
            <w:tcW w:w="826" w:type="dxa"/>
          </w:tcPr>
          <w:p w14:paraId="4F4822E0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1D6ECCEF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32"/>
              </w:rPr>
            </w:pPr>
            <w:r w:rsidRPr="001C0CCB">
              <w:rPr>
                <w:b/>
                <w:kern w:val="32"/>
              </w:rPr>
              <w:t>Den danske deltagelse i Irak-krigen</w:t>
            </w:r>
          </w:p>
          <w:p w14:paraId="3EB8B355" w14:textId="663AEFB3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Udenrigsministeriet (2003)</w:t>
            </w:r>
            <w:r w:rsidR="006B1C47" w:rsidRPr="001C0CCB">
              <w:rPr>
                <w:kern w:val="32"/>
              </w:rPr>
              <w:t xml:space="preserve"> </w:t>
            </w:r>
          </w:p>
          <w:p w14:paraId="4EC49ACC" w14:textId="7481D1B0" w:rsidR="00852DE3" w:rsidRPr="001C0CCB" w:rsidRDefault="00852DE3" w:rsidP="00A074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Henriksen &amp; Ringsmose (2014)</w:t>
            </w:r>
            <w:r w:rsidR="007417F9" w:rsidRPr="001C0CCB">
              <w:rPr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28F" w14:textId="77777777" w:rsidR="00852DE3" w:rsidRPr="001C0CCB" w:rsidRDefault="007417F9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43</w:t>
            </w:r>
          </w:p>
        </w:tc>
      </w:tr>
      <w:tr w:rsidR="00852DE3" w:rsidRPr="001C0CCB" w14:paraId="743350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1943D84A" w14:textId="77777777" w:rsidR="00852DE3" w:rsidRPr="001C0CCB" w:rsidRDefault="00852DE3" w:rsidP="00417DEC">
            <w:pPr>
              <w:spacing w:after="0"/>
              <w:jc w:val="both"/>
              <w:rPr>
                <w:kern w:val="32"/>
                <w:lang w:val="en-US"/>
              </w:rPr>
            </w:pPr>
            <w:r w:rsidRPr="001C0CCB">
              <w:rPr>
                <w:kern w:val="32"/>
                <w:lang w:val="en-US"/>
              </w:rPr>
              <w:t>21/4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5ACD4A86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F11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10B0E700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MS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9AA930" w14:textId="0EDA86D9" w:rsidR="00063D3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b/>
                <w:iCs/>
                <w:kern w:val="32"/>
              </w:rPr>
              <w:t xml:space="preserve">SIKKERHEDSPOLITIK III </w:t>
            </w:r>
            <w:r w:rsidR="00A074C0">
              <w:rPr>
                <w:b/>
                <w:iCs/>
                <w:kern w:val="32"/>
              </w:rPr>
              <w:t>–</w:t>
            </w:r>
            <w:r w:rsidRPr="001C0CCB">
              <w:rPr>
                <w:b/>
                <w:iCs/>
                <w:kern w:val="32"/>
              </w:rPr>
              <w:t xml:space="preserve"> interventioner </w:t>
            </w:r>
          </w:p>
          <w:p w14:paraId="45342125" w14:textId="4BEE36BB" w:rsidR="00417DEC" w:rsidRDefault="00417DEC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>
              <w:rPr>
                <w:kern w:val="32"/>
              </w:rPr>
              <w:t xml:space="preserve">Knudsen (1997) </w:t>
            </w:r>
          </w:p>
          <w:p w14:paraId="61598D7F" w14:textId="0CB6827F" w:rsidR="00852DE3" w:rsidRPr="001C0CCB" w:rsidRDefault="00063D33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Ayoob (2004)</w:t>
            </w:r>
            <w:r w:rsidR="00417DEC">
              <w:rPr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6331A" w14:textId="77777777" w:rsidR="00852DE3" w:rsidRPr="001C0CCB" w:rsidRDefault="00063D3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40</w:t>
            </w:r>
          </w:p>
        </w:tc>
      </w:tr>
      <w:tr w:rsidR="00852DE3" w:rsidRPr="001C0CCB" w14:paraId="323832CD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6FB17DF4" w14:textId="77777777" w:rsidR="00852DE3" w:rsidRPr="001C0CCB" w:rsidRDefault="00852DE3" w:rsidP="00417DEC">
            <w:pPr>
              <w:spacing w:after="0"/>
              <w:jc w:val="both"/>
              <w:rPr>
                <w:kern w:val="32"/>
              </w:rPr>
            </w:pPr>
          </w:p>
        </w:tc>
        <w:tc>
          <w:tcPr>
            <w:tcW w:w="712" w:type="dxa"/>
          </w:tcPr>
          <w:p w14:paraId="0739F3DA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  <w:r w:rsidRPr="001C0CCB">
              <w:rPr>
                <w:kern w:val="32"/>
              </w:rPr>
              <w:t>H11</w:t>
            </w:r>
          </w:p>
        </w:tc>
        <w:tc>
          <w:tcPr>
            <w:tcW w:w="826" w:type="dxa"/>
          </w:tcPr>
          <w:p w14:paraId="554CAF90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</w:rPr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3F576038" w14:textId="77777777" w:rsidR="00417DEC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iCs/>
              </w:rPr>
              <w:t>Humanitær intervention i Libyen og Syrien</w:t>
            </w:r>
          </w:p>
          <w:p w14:paraId="79F7F815" w14:textId="2B03831A" w:rsidR="00852DE3" w:rsidRPr="00222990" w:rsidRDefault="00417DEC" w:rsidP="00A074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Citirikkaya (2014)</w:t>
            </w:r>
            <w:r w:rsidR="00222990">
              <w:rPr>
                <w:i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67D" w14:textId="2B7D6747" w:rsidR="00852DE3" w:rsidRPr="001C0CCB" w:rsidRDefault="00222990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21</w:t>
            </w:r>
          </w:p>
        </w:tc>
      </w:tr>
      <w:tr w:rsidR="00852DE3" w:rsidRPr="001C0CCB" w14:paraId="6DFF141D" w14:textId="77777777" w:rsidTr="005F6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3101B0B3" w14:textId="77777777" w:rsidR="00852DE3" w:rsidRPr="001C0CCB" w:rsidRDefault="00852DE3" w:rsidP="00417DEC">
            <w:pPr>
              <w:spacing w:after="0"/>
              <w:jc w:val="both"/>
            </w:pPr>
            <w:r w:rsidRPr="001C0CCB">
              <w:t>28/4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28E48EC8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F12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63465AA2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MS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0FD9BC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iCs/>
              </w:rPr>
              <w:t>ØKON</w:t>
            </w:r>
            <w:r w:rsidR="004E126F" w:rsidRPr="001C0CCB">
              <w:rPr>
                <w:b/>
                <w:iCs/>
              </w:rPr>
              <w:t xml:space="preserve">OMISK POLITIK I – staters økonomiske vilkår og </w:t>
            </w:r>
            <w:r w:rsidR="00395D1F" w:rsidRPr="001C0CCB">
              <w:rPr>
                <w:b/>
                <w:iCs/>
              </w:rPr>
              <w:t xml:space="preserve">deres </w:t>
            </w:r>
            <w:r w:rsidR="004E126F" w:rsidRPr="001C0CCB">
              <w:rPr>
                <w:b/>
                <w:iCs/>
              </w:rPr>
              <w:t>økonomiske strategier</w:t>
            </w:r>
          </w:p>
          <w:p w14:paraId="1BC7450B" w14:textId="64068A72" w:rsidR="00417DEC" w:rsidRPr="00A074C0" w:rsidRDefault="00417DEC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A074C0">
              <w:rPr>
                <w:iCs/>
                <w:lang w:val="en-US"/>
              </w:rPr>
              <w:t>J &amp; S kap. 6</w:t>
            </w:r>
          </w:p>
          <w:p w14:paraId="78A11040" w14:textId="69FA1D3D" w:rsidR="00417DEC" w:rsidRPr="00A074C0" w:rsidRDefault="004E126F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A074C0">
              <w:rPr>
                <w:iCs/>
                <w:lang w:val="en-US"/>
              </w:rPr>
              <w:t>Lutt</w:t>
            </w:r>
            <w:r w:rsidR="005F01F4" w:rsidRPr="00A074C0">
              <w:rPr>
                <w:iCs/>
                <w:lang w:val="en-US"/>
              </w:rPr>
              <w:t xml:space="preserve">wak (1990) </w:t>
            </w:r>
          </w:p>
          <w:p w14:paraId="5AA10EB8" w14:textId="3B40A798" w:rsidR="00417DEC" w:rsidRPr="00A074C0" w:rsidRDefault="005F01F4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A074C0">
              <w:rPr>
                <w:iCs/>
                <w:lang w:val="en-US"/>
              </w:rPr>
              <w:t>Beach (2012), s. 185</w:t>
            </w:r>
            <w:r w:rsidR="004E126F" w:rsidRPr="00A074C0">
              <w:rPr>
                <w:iCs/>
                <w:lang w:val="en-US"/>
              </w:rPr>
              <w:t xml:space="preserve">-197 </w:t>
            </w:r>
          </w:p>
          <w:p w14:paraId="0420D5D2" w14:textId="6FBE8A66" w:rsidR="00852DE3" w:rsidRPr="001C0CCB" w:rsidRDefault="004E126F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lastRenderedPageBreak/>
              <w:t>Keohane &amp; Nye (2001)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78891" w14:textId="77777777" w:rsidR="00852DE3" w:rsidRPr="001C0CCB" w:rsidRDefault="000C10BD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lastRenderedPageBreak/>
              <w:t>4</w:t>
            </w:r>
            <w:r w:rsidR="005F01F4" w:rsidRPr="001C0CCB">
              <w:rPr>
                <w:iCs/>
              </w:rPr>
              <w:t>8</w:t>
            </w:r>
          </w:p>
        </w:tc>
      </w:tr>
      <w:tr w:rsidR="00852DE3" w:rsidRPr="001C0CCB" w14:paraId="04C0CEEC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6DB39D09" w14:textId="77777777" w:rsidR="00852DE3" w:rsidRPr="001C0CCB" w:rsidRDefault="00852DE3" w:rsidP="00417DEC">
            <w:pPr>
              <w:spacing w:after="0"/>
              <w:jc w:val="both"/>
            </w:pPr>
          </w:p>
        </w:tc>
        <w:tc>
          <w:tcPr>
            <w:tcW w:w="712" w:type="dxa"/>
          </w:tcPr>
          <w:p w14:paraId="1E9C4FE4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>H12</w:t>
            </w:r>
          </w:p>
        </w:tc>
        <w:tc>
          <w:tcPr>
            <w:tcW w:w="826" w:type="dxa"/>
          </w:tcPr>
          <w:p w14:paraId="6DB1ADC6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4B3FEB1D" w14:textId="3A6A446A" w:rsidR="00417DEC" w:rsidRDefault="000C10BD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b/>
                <w:iCs/>
                <w:kern w:val="32"/>
              </w:rPr>
              <w:t>Skriveøvelse i IPØ om geoøkonomi</w:t>
            </w:r>
            <w:r w:rsidR="00B043C3">
              <w:rPr>
                <w:b/>
                <w:iCs/>
                <w:kern w:val="32"/>
              </w:rPr>
              <w:t xml:space="preserve"> </w:t>
            </w:r>
            <w:r w:rsidR="00423C45">
              <w:rPr>
                <w:b/>
                <w:iCs/>
                <w:kern w:val="32"/>
              </w:rPr>
              <w:br/>
            </w:r>
            <w:r w:rsidRPr="001C0CCB">
              <w:rPr>
                <w:iCs/>
                <w:kern w:val="32"/>
              </w:rPr>
              <w:t xml:space="preserve">Buzan &amp; </w:t>
            </w:r>
            <w:r w:rsidR="00417DEC">
              <w:rPr>
                <w:iCs/>
                <w:kern w:val="32"/>
              </w:rPr>
              <w:t>Lawson (2014)</w:t>
            </w:r>
          </w:p>
          <w:p w14:paraId="54647DDD" w14:textId="19CF7A51" w:rsidR="00852DE3" w:rsidRPr="001C0CCB" w:rsidRDefault="00852DE3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  <w:kern w:val="32"/>
              </w:rPr>
              <w:t>Zakaria (2014)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7B8" w14:textId="77777777" w:rsidR="00852DE3" w:rsidRPr="001C0CCB" w:rsidRDefault="000C10BD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32"/>
              </w:rPr>
            </w:pPr>
            <w:r w:rsidRPr="001C0CCB">
              <w:rPr>
                <w:iCs/>
                <w:kern w:val="32"/>
              </w:rPr>
              <w:t>24</w:t>
            </w:r>
          </w:p>
        </w:tc>
      </w:tr>
      <w:tr w:rsidR="00852DE3" w:rsidRPr="001C0CCB" w14:paraId="50A6D7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73CED560" w14:textId="77777777" w:rsidR="00852DE3" w:rsidRPr="001C0CCB" w:rsidRDefault="00852DE3" w:rsidP="00417DEC">
            <w:pPr>
              <w:spacing w:after="0"/>
              <w:jc w:val="both"/>
            </w:pPr>
            <w:r w:rsidRPr="001C0CCB">
              <w:t>5/5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60DCB311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F13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0DCE824C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MS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695F65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iCs/>
              </w:rPr>
              <w:t>ØK</w:t>
            </w:r>
            <w:r w:rsidR="00B61398" w:rsidRPr="001C0CCB">
              <w:rPr>
                <w:b/>
                <w:iCs/>
              </w:rPr>
              <w:t xml:space="preserve">ONOMISK POLITIK II – ulighed, </w:t>
            </w:r>
            <w:r w:rsidRPr="001C0CCB">
              <w:rPr>
                <w:b/>
                <w:iCs/>
              </w:rPr>
              <w:t>udvikling</w:t>
            </w:r>
            <w:r w:rsidR="00B61398" w:rsidRPr="001C0CCB">
              <w:rPr>
                <w:b/>
                <w:iCs/>
              </w:rPr>
              <w:t xml:space="preserve"> og klima</w:t>
            </w:r>
          </w:p>
          <w:p w14:paraId="74198F1B" w14:textId="479426CE" w:rsidR="00417DEC" w:rsidRDefault="00417DEC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</w:rPr>
            </w:pPr>
            <w:r>
              <w:rPr>
                <w:kern w:val="32"/>
              </w:rPr>
              <w:t xml:space="preserve">Thomas (2008) </w:t>
            </w:r>
          </w:p>
          <w:p w14:paraId="537D91F6" w14:textId="19A17B37" w:rsidR="00852DE3" w:rsidRPr="001C0CCB" w:rsidRDefault="00B61398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kern w:val="32"/>
              </w:rPr>
              <w:t>Wæver (2009)</w:t>
            </w:r>
            <w:r w:rsidR="00417DEC">
              <w:rPr>
                <w:kern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57644" w14:textId="77777777" w:rsidR="00852DE3" w:rsidRPr="001C0CCB" w:rsidRDefault="00B61398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59</w:t>
            </w:r>
          </w:p>
        </w:tc>
      </w:tr>
      <w:tr w:rsidR="00852DE3" w:rsidRPr="001C0CCB" w14:paraId="542CD708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2BB00B23" w14:textId="77777777" w:rsidR="00852DE3" w:rsidRPr="001C0CCB" w:rsidRDefault="00852DE3" w:rsidP="00417DEC">
            <w:pPr>
              <w:spacing w:after="0"/>
              <w:jc w:val="both"/>
            </w:pPr>
          </w:p>
        </w:tc>
        <w:tc>
          <w:tcPr>
            <w:tcW w:w="712" w:type="dxa"/>
          </w:tcPr>
          <w:p w14:paraId="1BA81981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>H13</w:t>
            </w:r>
          </w:p>
        </w:tc>
        <w:tc>
          <w:tcPr>
            <w:tcW w:w="826" w:type="dxa"/>
          </w:tcPr>
          <w:p w14:paraId="1AE730E6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324BA286" w14:textId="77777777" w:rsidR="00852DE3" w:rsidRPr="001C0CCB" w:rsidRDefault="00B61398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iCs/>
              </w:rPr>
              <w:t>Nye bistandsdonorer. Sudan-konflikterne i klimaperspektiv</w:t>
            </w:r>
          </w:p>
          <w:p w14:paraId="1AA6C6A6" w14:textId="2A12BA70" w:rsidR="00B61398" w:rsidRPr="001C0CCB" w:rsidRDefault="00B61398" w:rsidP="002229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Selby &amp; Hoffmann (2014)</w:t>
            </w:r>
            <w:r w:rsidR="00417DEC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B3A" w14:textId="32BC9AD2" w:rsidR="00852DE3" w:rsidRPr="001C0CCB" w:rsidRDefault="00222990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  <w:tr w:rsidR="00852DE3" w:rsidRPr="001C0CCB" w14:paraId="5A0FB6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57423921" w14:textId="77777777" w:rsidR="00852DE3" w:rsidRPr="001C0CCB" w:rsidRDefault="00395D1F" w:rsidP="00417DEC">
            <w:pPr>
              <w:spacing w:after="0"/>
              <w:jc w:val="both"/>
            </w:pPr>
            <w:r w:rsidRPr="001C0CCB">
              <w:t>!</w:t>
            </w:r>
            <w:r w:rsidR="00B61398" w:rsidRPr="001C0CCB">
              <w:t>11</w:t>
            </w:r>
            <w:r w:rsidR="00852DE3" w:rsidRPr="001C0CCB">
              <w:t>/5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22967E0F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F14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026EBB7A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MS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1AE95F" w14:textId="77777777" w:rsidR="00852DE3" w:rsidRPr="001C0CCB" w:rsidRDefault="00EA353D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lang w:val="en-US"/>
              </w:rPr>
            </w:pPr>
            <w:r w:rsidRPr="001C0CCB">
              <w:rPr>
                <w:b/>
                <w:iCs/>
                <w:lang w:val="en-US"/>
              </w:rPr>
              <w:t>States are NOT like units: Strategisk kultur</w:t>
            </w:r>
          </w:p>
          <w:p w14:paraId="566ED8CF" w14:textId="2B8715F5" w:rsidR="00417DEC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Johnston (199</w:t>
            </w:r>
            <w:r w:rsidR="00EA353D" w:rsidRPr="001C0CCB">
              <w:rPr>
                <w:iCs/>
              </w:rPr>
              <w:t>5) (uddrag)</w:t>
            </w:r>
            <w:r w:rsidR="00417DEC">
              <w:rPr>
                <w:iCs/>
              </w:rPr>
              <w:t xml:space="preserve"> </w:t>
            </w:r>
          </w:p>
          <w:p w14:paraId="45248379" w14:textId="7862257A" w:rsidR="00417DEC" w:rsidRDefault="00EA353D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Gray (1999)</w:t>
            </w:r>
            <w:r w:rsidR="00417DEC">
              <w:rPr>
                <w:iCs/>
              </w:rPr>
              <w:t xml:space="preserve"> </w:t>
            </w:r>
          </w:p>
          <w:p w14:paraId="3C77C83E" w14:textId="6844B27A" w:rsidR="00852DE3" w:rsidRPr="001C0CCB" w:rsidRDefault="00EA353D" w:rsidP="002229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Putin (2012)</w:t>
            </w:r>
            <w:r w:rsidR="00417DEC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9BE20" w14:textId="77777777" w:rsidR="00852DE3" w:rsidRPr="001C0CCB" w:rsidRDefault="00EA353D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48</w:t>
            </w:r>
          </w:p>
        </w:tc>
      </w:tr>
      <w:tr w:rsidR="00852DE3" w:rsidRPr="001C0CCB" w14:paraId="35481532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27C713AB" w14:textId="24D48F47" w:rsidR="00852DE3" w:rsidRPr="001C0CCB" w:rsidRDefault="00852DE3" w:rsidP="00417DEC">
            <w:pPr>
              <w:spacing w:after="0"/>
              <w:jc w:val="both"/>
            </w:pPr>
          </w:p>
        </w:tc>
        <w:tc>
          <w:tcPr>
            <w:tcW w:w="712" w:type="dxa"/>
          </w:tcPr>
          <w:p w14:paraId="1B4A5AE5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>H14</w:t>
            </w:r>
          </w:p>
        </w:tc>
        <w:tc>
          <w:tcPr>
            <w:tcW w:w="826" w:type="dxa"/>
          </w:tcPr>
          <w:p w14:paraId="0E8DB985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6E12CAE0" w14:textId="77777777" w:rsidR="00852DE3" w:rsidRPr="001C0CCB" w:rsidRDefault="00EA353D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b/>
                <w:iCs/>
              </w:rPr>
              <w:t>Regimesikkerhed og postkoloniale strategiske kulturer</w:t>
            </w:r>
          </w:p>
          <w:p w14:paraId="61FDEFFB" w14:textId="21A4A672" w:rsidR="00852DE3" w:rsidRPr="001C0CCB" w:rsidRDefault="00EA353D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iCs/>
              </w:rPr>
              <w:t>Skak (2016</w:t>
            </w:r>
            <w:r w:rsidR="00852DE3" w:rsidRPr="001C0CCB">
              <w:rPr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CB8" w14:textId="44922101" w:rsidR="00852DE3" w:rsidRPr="001C0CCB" w:rsidRDefault="00865747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852DE3" w:rsidRPr="001C0CCB" w14:paraId="285E6B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shd w:val="clear" w:color="auto" w:fill="D9D9D9" w:themeFill="background1" w:themeFillShade="D9"/>
          </w:tcPr>
          <w:p w14:paraId="2961FDA6" w14:textId="77777777" w:rsidR="00852DE3" w:rsidRPr="001C0CCB" w:rsidRDefault="00395D1F" w:rsidP="00417DEC">
            <w:pPr>
              <w:spacing w:after="0"/>
              <w:jc w:val="both"/>
            </w:pPr>
            <w:r w:rsidRPr="001C0CCB">
              <w:t>?19/5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2F4CA505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F15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A6370E2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CCB">
              <w:t>DB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EE4D31" w14:textId="06E9013B" w:rsidR="00852DE3" w:rsidRPr="001C0CCB" w:rsidRDefault="00852DE3" w:rsidP="00A074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 w:rsidRPr="001C0CCB">
              <w:rPr>
                <w:b/>
                <w:szCs w:val="24"/>
              </w:rPr>
              <w:t xml:space="preserve">AFSLUTNING </w:t>
            </w:r>
            <w:r w:rsidR="00A074C0">
              <w:rPr>
                <w:b/>
                <w:szCs w:val="24"/>
              </w:rPr>
              <w:t>–</w:t>
            </w:r>
            <w:r w:rsidRPr="001C0CCB">
              <w:rPr>
                <w:b/>
                <w:szCs w:val="24"/>
              </w:rPr>
              <w:t xml:space="preserve"> IP I DAG...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42865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C0CCB">
              <w:rPr>
                <w:szCs w:val="24"/>
              </w:rPr>
              <w:t>0</w:t>
            </w:r>
          </w:p>
        </w:tc>
      </w:tr>
      <w:tr w:rsidR="00852DE3" w:rsidRPr="001C0CCB" w14:paraId="26EA053E" w14:textId="7777777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940B2EB" w14:textId="77777777" w:rsidR="00852DE3" w:rsidRPr="001C0CCB" w:rsidRDefault="00852DE3" w:rsidP="00417DEC">
            <w:pPr>
              <w:spacing w:after="0"/>
              <w:jc w:val="both"/>
            </w:pPr>
          </w:p>
        </w:tc>
        <w:tc>
          <w:tcPr>
            <w:tcW w:w="712" w:type="dxa"/>
          </w:tcPr>
          <w:p w14:paraId="521CCAB8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CCB">
              <w:t xml:space="preserve">H15 </w:t>
            </w:r>
          </w:p>
        </w:tc>
        <w:tc>
          <w:tcPr>
            <w:tcW w:w="826" w:type="dxa"/>
          </w:tcPr>
          <w:p w14:paraId="3599DD85" w14:textId="77777777" w:rsidR="00852DE3" w:rsidRPr="001C0CCB" w:rsidRDefault="00852DE3" w:rsidP="00417DE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6AD407A3" w14:textId="5F62FE7F" w:rsidR="00852DE3" w:rsidRPr="001C0CCB" w:rsidRDefault="00852DE3" w:rsidP="004B191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C0CCB">
              <w:rPr>
                <w:b/>
                <w:szCs w:val="24"/>
              </w:rPr>
              <w:t xml:space="preserve">Instruktor-feedback på </w:t>
            </w:r>
            <w:r w:rsidR="00395D1F" w:rsidRPr="001C0CCB">
              <w:rPr>
                <w:b/>
                <w:szCs w:val="24"/>
              </w:rPr>
              <w:t xml:space="preserve">prøveopgaven fra H8? </w:t>
            </w:r>
            <w:r w:rsidRPr="001C0CCB">
              <w:rPr>
                <w:b/>
                <w:szCs w:val="24"/>
              </w:rPr>
              <w:t>skriveøvelse 3: Ugeopgaven fra sommereksamen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DA0" w14:textId="77777777" w:rsidR="00852DE3" w:rsidRPr="001C0CCB" w:rsidRDefault="00852DE3" w:rsidP="00417D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C0CCB">
              <w:rPr>
                <w:szCs w:val="24"/>
              </w:rPr>
              <w:t>0</w:t>
            </w:r>
          </w:p>
        </w:tc>
      </w:tr>
      <w:tr w:rsidR="00852DE3" w:rsidRPr="00F106E0" w14:paraId="43165E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AD7E77F" w14:textId="77777777" w:rsidR="00852DE3" w:rsidRPr="001C0CCB" w:rsidRDefault="00852DE3" w:rsidP="00417DEC">
            <w:pPr>
              <w:spacing w:after="0"/>
              <w:jc w:val="both"/>
            </w:pPr>
          </w:p>
        </w:tc>
        <w:tc>
          <w:tcPr>
            <w:tcW w:w="712" w:type="dxa"/>
          </w:tcPr>
          <w:p w14:paraId="47D8FA62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14:paraId="6A0A5632" w14:textId="77777777" w:rsidR="00852DE3" w:rsidRPr="001C0CCB" w:rsidRDefault="00852DE3" w:rsidP="00417DE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14:paraId="299998C7" w14:textId="77777777" w:rsidR="00852DE3" w:rsidRPr="001C0CCB" w:rsidRDefault="00852DE3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141" w14:textId="24CA5C85" w:rsidR="00852DE3" w:rsidRPr="00E029FE" w:rsidRDefault="00D856FA" w:rsidP="00417D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4B1911">
              <w:rPr>
                <w:noProof/>
                <w:szCs w:val="24"/>
              </w:rPr>
              <w:t>1190</w:t>
            </w:r>
            <w:r>
              <w:rPr>
                <w:szCs w:val="24"/>
              </w:rPr>
              <w:fldChar w:fldCharType="end"/>
            </w:r>
          </w:p>
        </w:tc>
      </w:tr>
    </w:tbl>
    <w:p w14:paraId="4C38891F" w14:textId="77777777" w:rsidR="005115E9" w:rsidRDefault="005115E9">
      <w:r>
        <w:br w:type="page"/>
      </w:r>
    </w:p>
    <w:p w14:paraId="2FF14D2B" w14:textId="77777777" w:rsidR="00F00EB3" w:rsidRPr="00F00EB3" w:rsidRDefault="00F00EB3" w:rsidP="00F00EB3">
      <w:pPr>
        <w:pStyle w:val="Overskrift1"/>
        <w:rPr>
          <w:rFonts w:ascii="Times New Roman" w:hAnsi="Times New Roman" w:cs="Times New Roman"/>
          <w:lang w:val="en-US"/>
        </w:rPr>
      </w:pPr>
      <w:r w:rsidRPr="00F00EB3">
        <w:rPr>
          <w:rFonts w:ascii="Times New Roman" w:hAnsi="Times New Roman" w:cs="Times New Roman"/>
          <w:lang w:val="en-US"/>
        </w:rPr>
        <w:lastRenderedPageBreak/>
        <w:t>Litteraturliste</w:t>
      </w:r>
    </w:p>
    <w:p w14:paraId="572A3B78" w14:textId="77777777" w:rsidR="00F00EB3" w:rsidRPr="00F00EB3" w:rsidRDefault="00F00EB3" w:rsidP="00F00EB3">
      <w:pPr>
        <w:rPr>
          <w:lang w:val="en-US"/>
        </w:rPr>
      </w:pP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993"/>
      </w:tblGrid>
      <w:tr w:rsidR="002A7073" w:rsidRPr="000F31F4" w14:paraId="1303A47F" w14:textId="77777777" w:rsidTr="004B1911">
        <w:trPr>
          <w:trHeight w:val="445"/>
        </w:trPr>
        <w:tc>
          <w:tcPr>
            <w:tcW w:w="8046" w:type="dxa"/>
          </w:tcPr>
          <w:p w14:paraId="3EE77F21" w14:textId="063B0CEA" w:rsidR="002A7073" w:rsidRPr="009127BF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Ayoob, Mohammed </w:t>
            </w:r>
            <w:r w:rsidRPr="003F6205">
              <w:rPr>
                <w:lang w:val="en-US"/>
              </w:rPr>
              <w:t>(2004)</w:t>
            </w:r>
            <w:r>
              <w:rPr>
                <w:lang w:val="en-US"/>
              </w:rPr>
              <w:t>.</w:t>
            </w:r>
            <w:r w:rsidRPr="003F620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3F6205">
              <w:rPr>
                <w:lang w:val="en-US"/>
              </w:rPr>
              <w:t>Third World Perspectives on Humanitarian Intervention and International Administration</w:t>
            </w:r>
            <w:r>
              <w:rPr>
                <w:lang w:val="en-US"/>
              </w:rPr>
              <w:t>”</w:t>
            </w:r>
            <w:r w:rsidRPr="003F6205">
              <w:rPr>
                <w:lang w:val="en-US"/>
              </w:rPr>
              <w:t xml:space="preserve">, </w:t>
            </w:r>
            <w:r w:rsidRPr="00740D3F">
              <w:rPr>
                <w:i/>
                <w:lang w:val="en-US"/>
              </w:rPr>
              <w:t>Global Governance</w:t>
            </w:r>
            <w:r>
              <w:rPr>
                <w:lang w:val="en-US"/>
              </w:rPr>
              <w:t>, vol. 10, i</w:t>
            </w:r>
            <w:r w:rsidRPr="00740D3F">
              <w:rPr>
                <w:lang w:val="en-US"/>
              </w:rPr>
              <w:t>ssue 1, pp. 99-118</w:t>
            </w:r>
            <w:r>
              <w:rPr>
                <w:lang w:val="en-US"/>
              </w:rPr>
              <w:t>.</w:t>
            </w:r>
            <w:r w:rsidRPr="003F6205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14E8C807" w14:textId="6A52D179" w:rsidR="002A7073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</w:tcPr>
          <w:p w14:paraId="5204E310" w14:textId="48A24974" w:rsidR="002A7073" w:rsidRPr="00012420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2A7073" w:rsidRPr="00B043C3" w14:paraId="1B1E191F" w14:textId="77777777" w:rsidTr="004B1911">
        <w:trPr>
          <w:trHeight w:val="794"/>
        </w:trPr>
        <w:tc>
          <w:tcPr>
            <w:tcW w:w="8046" w:type="dxa"/>
          </w:tcPr>
          <w:p w14:paraId="2C6505B7" w14:textId="76CF55FF" w:rsidR="002A7073" w:rsidRPr="006968A8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6C739D">
              <w:rPr>
                <w:lang w:val="en-US"/>
              </w:rPr>
              <w:t>Barnett, Michael (1996)</w:t>
            </w:r>
            <w:r>
              <w:rPr>
                <w:lang w:val="en-US"/>
              </w:rPr>
              <w:t>.</w:t>
            </w:r>
            <w:r w:rsidRPr="006C739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6C739D">
              <w:rPr>
                <w:lang w:val="en-US"/>
              </w:rPr>
              <w:t>Identity and alliances in the Middle East</w:t>
            </w:r>
            <w:r>
              <w:rPr>
                <w:lang w:val="en-US"/>
              </w:rPr>
              <w:t>”</w:t>
            </w:r>
            <w:r w:rsidRPr="006C739D">
              <w:rPr>
                <w:lang w:val="en-US"/>
              </w:rPr>
              <w:t>, pp.400-413 in Peter Katzenstein (ed.)</w:t>
            </w:r>
            <w:r>
              <w:rPr>
                <w:lang w:val="en-US"/>
              </w:rPr>
              <w:t>,</w:t>
            </w:r>
            <w:r w:rsidRPr="006C739D">
              <w:rPr>
                <w:lang w:val="en-US"/>
              </w:rPr>
              <w:t xml:space="preserve"> </w:t>
            </w:r>
            <w:r w:rsidRPr="000F31F4">
              <w:rPr>
                <w:i/>
                <w:lang w:val="en-US"/>
              </w:rPr>
              <w:t>The Culture of National Security: Norm and identity in World Politics</w:t>
            </w:r>
            <w:r>
              <w:rPr>
                <w:lang w:val="en-US"/>
              </w:rPr>
              <w:t>,</w:t>
            </w:r>
            <w:r w:rsidRPr="006C739D">
              <w:rPr>
                <w:lang w:val="en-US"/>
              </w:rPr>
              <w:t xml:space="preserve"> </w:t>
            </w:r>
            <w:r w:rsidRPr="00B043C3">
              <w:rPr>
                <w:lang w:val="en-US"/>
              </w:rPr>
              <w:t>Columbia University Press.</w:t>
            </w:r>
          </w:p>
        </w:tc>
        <w:tc>
          <w:tcPr>
            <w:tcW w:w="567" w:type="dxa"/>
          </w:tcPr>
          <w:p w14:paraId="6BEDED4D" w14:textId="701FCF13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3" w:type="dxa"/>
          </w:tcPr>
          <w:p w14:paraId="3A99033D" w14:textId="1E638B91" w:rsidR="002A7073" w:rsidRPr="00012420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2A7073" w:rsidRPr="000F31F4" w14:paraId="7F507017" w14:textId="77777777" w:rsidTr="004B1911">
        <w:trPr>
          <w:trHeight w:val="239"/>
        </w:trPr>
        <w:tc>
          <w:tcPr>
            <w:tcW w:w="8046" w:type="dxa"/>
          </w:tcPr>
          <w:p w14:paraId="3210502B" w14:textId="78EC3308" w:rsidR="002A7073" w:rsidRPr="003E2BB2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865747">
              <w:rPr>
                <w:lang w:val="en-US"/>
              </w:rPr>
              <w:t>Beach</w:t>
            </w:r>
            <w:r w:rsidRPr="00290916">
              <w:rPr>
                <w:rStyle w:val="st1"/>
                <w:szCs w:val="24"/>
                <w:lang w:val="en-US"/>
              </w:rPr>
              <w:t xml:space="preserve">, Derek (2012). </w:t>
            </w:r>
            <w:r w:rsidRPr="00290916">
              <w:rPr>
                <w:rStyle w:val="st1"/>
                <w:i/>
                <w:szCs w:val="24"/>
                <w:lang w:val="en-US"/>
              </w:rPr>
              <w:t>Analyzing Foreign Policy</w:t>
            </w:r>
            <w:r w:rsidRPr="00290916">
              <w:rPr>
                <w:rStyle w:val="st1"/>
                <w:szCs w:val="24"/>
                <w:lang w:val="en-US"/>
              </w:rPr>
              <w:t>, NY: Palgrave.</w:t>
            </w:r>
          </w:p>
        </w:tc>
        <w:tc>
          <w:tcPr>
            <w:tcW w:w="567" w:type="dxa"/>
          </w:tcPr>
          <w:p w14:paraId="4B5F5F47" w14:textId="77777777" w:rsidR="002A7073" w:rsidRPr="003E2BB2" w:rsidRDefault="002A7073" w:rsidP="007E636E">
            <w:pPr>
              <w:spacing w:after="0"/>
              <w:rPr>
                <w:lang w:val="en-US"/>
              </w:rPr>
            </w:pPr>
          </w:p>
        </w:tc>
        <w:tc>
          <w:tcPr>
            <w:tcW w:w="993" w:type="dxa"/>
          </w:tcPr>
          <w:p w14:paraId="36E04E0D" w14:textId="21B58295" w:rsidR="002A7073" w:rsidRPr="00423C45" w:rsidRDefault="002A7073" w:rsidP="007E636E">
            <w:pPr>
              <w:spacing w:after="0"/>
              <w:rPr>
                <w:lang w:val="en-US"/>
              </w:rPr>
            </w:pPr>
            <w:r w:rsidRPr="003E2BB2">
              <w:rPr>
                <w:lang w:val="en-US"/>
              </w:rPr>
              <w:t>Bog</w:t>
            </w:r>
          </w:p>
        </w:tc>
      </w:tr>
      <w:tr w:rsidR="002A7073" w:rsidRPr="002A7073" w14:paraId="09D8DEA3" w14:textId="77777777" w:rsidTr="004B1911">
        <w:trPr>
          <w:trHeight w:val="445"/>
        </w:trPr>
        <w:tc>
          <w:tcPr>
            <w:tcW w:w="8046" w:type="dxa"/>
          </w:tcPr>
          <w:p w14:paraId="551C3438" w14:textId="43DBEE5A" w:rsidR="002A7073" w:rsidRPr="003874C0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C16492">
              <w:rPr>
                <w:lang w:val="en-US"/>
              </w:rPr>
              <w:t>Bull, Hedley (1977)</w:t>
            </w:r>
            <w:r>
              <w:rPr>
                <w:lang w:val="en-US"/>
              </w:rPr>
              <w:t>.</w:t>
            </w:r>
            <w:r w:rsidRPr="00C16492">
              <w:rPr>
                <w:lang w:val="en-US"/>
              </w:rPr>
              <w:t xml:space="preserve"> </w:t>
            </w:r>
            <w:r w:rsidRPr="00290916">
              <w:rPr>
                <w:i/>
                <w:lang w:val="en-US"/>
              </w:rPr>
              <w:t>The Anarchical Society: A Study of Order in World Politics</w:t>
            </w:r>
            <w:r w:rsidRPr="00C16492">
              <w:rPr>
                <w:lang w:val="en-US"/>
              </w:rPr>
              <w:t>, London: Mac­millan, pp. 77-98</w:t>
            </w:r>
            <w:r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14:paraId="6B0E9D8C" w14:textId="20775806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93" w:type="dxa"/>
          </w:tcPr>
          <w:p w14:paraId="360C1D9D" w14:textId="09430474" w:rsidR="002A7073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2A7073" w:rsidRPr="000F31F4" w14:paraId="0161705B" w14:textId="77777777" w:rsidTr="004B1911">
        <w:trPr>
          <w:trHeight w:val="445"/>
        </w:trPr>
        <w:tc>
          <w:tcPr>
            <w:tcW w:w="8046" w:type="dxa"/>
          </w:tcPr>
          <w:p w14:paraId="5DA75864" w14:textId="2317CFF7" w:rsidR="002A7073" w:rsidRPr="000F31F4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lang w:val="en-US"/>
              </w:rPr>
            </w:pPr>
            <w:r w:rsidRPr="003874C0">
              <w:rPr>
                <w:lang w:val="en-US"/>
              </w:rPr>
              <w:t>Buzan, Barry &amp; George Lawson (2014)</w:t>
            </w:r>
            <w:r>
              <w:rPr>
                <w:lang w:val="en-US"/>
              </w:rPr>
              <w:t>.</w:t>
            </w:r>
            <w:r w:rsidRPr="003874C0">
              <w:rPr>
                <w:lang w:val="en-US"/>
              </w:rPr>
              <w:t xml:space="preserve"> “Capitalism and the </w:t>
            </w:r>
            <w:r>
              <w:rPr>
                <w:lang w:val="en-US"/>
              </w:rPr>
              <w:t>E</w:t>
            </w:r>
            <w:r w:rsidRPr="003874C0">
              <w:rPr>
                <w:lang w:val="en-US"/>
              </w:rPr>
              <w:t xml:space="preserve">mergent </w:t>
            </w:r>
            <w:r>
              <w:rPr>
                <w:lang w:val="en-US"/>
              </w:rPr>
              <w:t>W</w:t>
            </w:r>
            <w:r w:rsidRPr="003874C0">
              <w:rPr>
                <w:lang w:val="en-US"/>
              </w:rPr>
              <w:t xml:space="preserve">orld </w:t>
            </w:r>
            <w:r>
              <w:rPr>
                <w:lang w:val="en-US"/>
              </w:rPr>
              <w:t>O</w:t>
            </w:r>
            <w:r w:rsidRPr="003874C0">
              <w:rPr>
                <w:lang w:val="en-US"/>
              </w:rPr>
              <w:t xml:space="preserve">rder”, </w:t>
            </w:r>
            <w:r w:rsidRPr="003874C0">
              <w:rPr>
                <w:i/>
                <w:lang w:val="en-US"/>
              </w:rPr>
              <w:t>International Affairs</w:t>
            </w:r>
            <w:r>
              <w:rPr>
                <w:lang w:val="en-US"/>
              </w:rPr>
              <w:t>, v</w:t>
            </w:r>
            <w:r w:rsidRPr="003874C0">
              <w:rPr>
                <w:lang w:val="en-US"/>
              </w:rPr>
              <w:t xml:space="preserve">ol. 90, </w:t>
            </w:r>
            <w:r>
              <w:rPr>
                <w:lang w:val="en-US"/>
              </w:rPr>
              <w:t>n</w:t>
            </w:r>
            <w:r w:rsidRPr="003874C0">
              <w:rPr>
                <w:lang w:val="en-US"/>
              </w:rPr>
              <w:t>o. 1, pp. 71-91</w:t>
            </w:r>
            <w:r>
              <w:rPr>
                <w:lang w:val="en-US"/>
              </w:rPr>
              <w:t>.</w:t>
            </w:r>
            <w:r w:rsidR="0005046B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7E446D8" w14:textId="031CB1F8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3" w:type="dxa"/>
          </w:tcPr>
          <w:p w14:paraId="77F6D1D6" w14:textId="2ABEE1AC" w:rsidR="002A7073" w:rsidRPr="00012420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2A7073" w:rsidRPr="000F31F4" w14:paraId="6219F591" w14:textId="77777777" w:rsidTr="004B1911">
        <w:trPr>
          <w:trHeight w:val="445"/>
        </w:trPr>
        <w:tc>
          <w:tcPr>
            <w:tcW w:w="8046" w:type="dxa"/>
          </w:tcPr>
          <w:p w14:paraId="12201440" w14:textId="7EE42C11" w:rsidR="002A7073" w:rsidRPr="00865747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</w:pPr>
            <w:r w:rsidRPr="000F31F4">
              <w:rPr>
                <w:rStyle w:val="Fremhv"/>
                <w:b w:val="0"/>
              </w:rPr>
              <w:t>Citirikkaya</w:t>
            </w:r>
            <w:r w:rsidRPr="002A7073">
              <w:rPr>
                <w:rStyle w:val="st1"/>
                <w:szCs w:val="24"/>
              </w:rPr>
              <w:t>,</w:t>
            </w:r>
            <w:r w:rsidRPr="000F31F4">
              <w:rPr>
                <w:rStyle w:val="st1"/>
                <w:szCs w:val="24"/>
              </w:rPr>
              <w:t xml:space="preserve"> Cagdas (2014). ”Stormagterne og det regionale ejerskab: ’the responsibility to protect’ i Libyen og Syrien”, </w:t>
            </w:r>
            <w:r w:rsidRPr="000F31F4">
              <w:rPr>
                <w:rStyle w:val="st1"/>
                <w:i/>
                <w:szCs w:val="24"/>
              </w:rPr>
              <w:t xml:space="preserve">Politica, </w:t>
            </w:r>
            <w:r w:rsidRPr="000F31F4">
              <w:rPr>
                <w:rStyle w:val="st1"/>
                <w:szCs w:val="24"/>
              </w:rPr>
              <w:t>46. årg., nr. 4, pp. 467-487</w:t>
            </w:r>
            <w:r>
              <w:rPr>
                <w:rStyle w:val="st1"/>
                <w:szCs w:val="24"/>
              </w:rPr>
              <w:t>.</w:t>
            </w:r>
            <w:r w:rsidRPr="000F31F4">
              <w:rPr>
                <w:rStyle w:val="st1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67102D9" w14:textId="127B7221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3" w:type="dxa"/>
          </w:tcPr>
          <w:p w14:paraId="73B58FC6" w14:textId="0B7EB1A0" w:rsidR="002A7073" w:rsidRPr="000F31F4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2A7073" w:rsidRPr="000F31F4" w14:paraId="3AD63F68" w14:textId="77777777" w:rsidTr="004B1911">
        <w:trPr>
          <w:trHeight w:val="445"/>
        </w:trPr>
        <w:tc>
          <w:tcPr>
            <w:tcW w:w="8046" w:type="dxa"/>
          </w:tcPr>
          <w:p w14:paraId="16080C36" w14:textId="508C6CB9" w:rsidR="002A7073" w:rsidRPr="000F31F4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Style w:val="Fremhv"/>
                <w:b w:val="0"/>
                <w:lang w:val="en-US"/>
              </w:rPr>
            </w:pPr>
            <w:r w:rsidRPr="006C739D">
              <w:rPr>
                <w:rStyle w:val="Fremhv"/>
                <w:b w:val="0"/>
                <w:lang w:val="en-US"/>
              </w:rPr>
              <w:t>Dafoe, Allan, Jonathan Renshon</w:t>
            </w:r>
            <w:r>
              <w:rPr>
                <w:rStyle w:val="Fremhv"/>
                <w:b w:val="0"/>
                <w:lang w:val="en-US"/>
              </w:rPr>
              <w:t xml:space="preserve"> &amp;</w:t>
            </w:r>
            <w:r w:rsidRPr="006C739D">
              <w:rPr>
                <w:rStyle w:val="Fremhv"/>
                <w:b w:val="0"/>
                <w:lang w:val="en-US"/>
              </w:rPr>
              <w:t xml:space="preserve"> Paul Huth</w:t>
            </w:r>
            <w:r>
              <w:rPr>
                <w:rStyle w:val="Fremhv"/>
                <w:b w:val="0"/>
                <w:lang w:val="en-US"/>
              </w:rPr>
              <w:t xml:space="preserve"> (2014)</w:t>
            </w:r>
            <w:r w:rsidRPr="006C739D">
              <w:rPr>
                <w:rStyle w:val="Fremhv"/>
                <w:b w:val="0"/>
                <w:lang w:val="en-US"/>
              </w:rPr>
              <w:t>. “Reputation and Status as Motives for War”</w:t>
            </w:r>
            <w:r>
              <w:rPr>
                <w:rStyle w:val="Fremhv"/>
                <w:b w:val="0"/>
                <w:lang w:val="en-US"/>
              </w:rPr>
              <w:t>,</w:t>
            </w:r>
            <w:r w:rsidRPr="006C739D">
              <w:rPr>
                <w:rStyle w:val="Fremhv"/>
                <w:b w:val="0"/>
                <w:lang w:val="en-US"/>
              </w:rPr>
              <w:t xml:space="preserve"> </w:t>
            </w:r>
            <w:r w:rsidRPr="000F31F4">
              <w:rPr>
                <w:rStyle w:val="Fremhv"/>
                <w:b w:val="0"/>
                <w:i/>
                <w:lang w:val="en-US"/>
              </w:rPr>
              <w:t>Annual Review of Political Science</w:t>
            </w:r>
            <w:r>
              <w:rPr>
                <w:rStyle w:val="Fremhv"/>
                <w:b w:val="0"/>
                <w:lang w:val="en-US"/>
              </w:rPr>
              <w:t>, vol.</w:t>
            </w:r>
            <w:r w:rsidRPr="000F31F4">
              <w:rPr>
                <w:rStyle w:val="Fremhv"/>
                <w:b w:val="0"/>
                <w:lang w:val="en-US"/>
              </w:rPr>
              <w:t xml:space="preserve"> 17</w:t>
            </w:r>
            <w:r>
              <w:rPr>
                <w:rStyle w:val="Fremhv"/>
                <w:b w:val="0"/>
                <w:lang w:val="en-US"/>
              </w:rPr>
              <w:t xml:space="preserve">, pp. </w:t>
            </w:r>
            <w:r w:rsidRPr="000F31F4">
              <w:rPr>
                <w:rStyle w:val="Fremhv"/>
                <w:b w:val="0"/>
                <w:lang w:val="en-US"/>
              </w:rPr>
              <w:t>371</w:t>
            </w:r>
            <w:r>
              <w:rPr>
                <w:rStyle w:val="Fremhv"/>
                <w:b w:val="0"/>
                <w:lang w:val="en-US"/>
              </w:rPr>
              <w:t>-3</w:t>
            </w:r>
            <w:r w:rsidRPr="000F31F4">
              <w:rPr>
                <w:rStyle w:val="Fremhv"/>
                <w:b w:val="0"/>
                <w:lang w:val="en-US"/>
              </w:rPr>
              <w:t>93.</w:t>
            </w:r>
          </w:p>
        </w:tc>
        <w:tc>
          <w:tcPr>
            <w:tcW w:w="567" w:type="dxa"/>
          </w:tcPr>
          <w:p w14:paraId="3AB481C3" w14:textId="4618BCF5" w:rsidR="002A7073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3" w:type="dxa"/>
          </w:tcPr>
          <w:p w14:paraId="4DC933D5" w14:textId="0886E965" w:rsidR="002A7073" w:rsidRPr="000F31F4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2A7073" w:rsidRPr="000F31F4" w14:paraId="02EB2466" w14:textId="77777777" w:rsidTr="004B1911">
        <w:trPr>
          <w:trHeight w:val="445"/>
        </w:trPr>
        <w:tc>
          <w:tcPr>
            <w:tcW w:w="8046" w:type="dxa"/>
          </w:tcPr>
          <w:p w14:paraId="18EEA63A" w14:textId="187B96E2" w:rsidR="002A7073" w:rsidRPr="002A7073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GB"/>
              </w:rPr>
            </w:pPr>
            <w:r>
              <w:rPr>
                <w:rFonts w:eastAsiaTheme="minorHAnsi"/>
                <w:lang w:val="en-US"/>
              </w:rPr>
              <w:t xml:space="preserve">Emmers, </w:t>
            </w:r>
            <w:r w:rsidRPr="002A7073">
              <w:rPr>
                <w:rFonts w:eastAsiaTheme="minorHAnsi"/>
                <w:lang w:val="en-US"/>
              </w:rPr>
              <w:t xml:space="preserve">Ralf (2007). “Securitzation”, pp. 109-125 in Alan Collins (ed.), </w:t>
            </w:r>
            <w:r w:rsidRPr="002A7073">
              <w:rPr>
                <w:rFonts w:eastAsiaTheme="minorHAnsi"/>
                <w:i/>
                <w:iCs/>
                <w:lang w:val="en-US"/>
              </w:rPr>
              <w:t>Contemporary Security Studies</w:t>
            </w:r>
            <w:r w:rsidRPr="002A7073">
              <w:rPr>
                <w:rFonts w:eastAsiaTheme="minorHAnsi"/>
                <w:iCs/>
                <w:lang w:val="en-US"/>
              </w:rPr>
              <w:t>,</w:t>
            </w:r>
            <w:r w:rsidRPr="002A7073">
              <w:rPr>
                <w:rFonts w:eastAsiaTheme="minorHAnsi"/>
                <w:lang w:val="en-US"/>
              </w:rPr>
              <w:t xml:space="preserve"> Oxford: Oxford University Press. </w:t>
            </w:r>
          </w:p>
        </w:tc>
        <w:tc>
          <w:tcPr>
            <w:tcW w:w="567" w:type="dxa"/>
          </w:tcPr>
          <w:p w14:paraId="50C16703" w14:textId="459FFCEF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3" w:type="dxa"/>
          </w:tcPr>
          <w:p w14:paraId="166BBDCA" w14:textId="39E2E6EA" w:rsidR="002A7073" w:rsidRPr="004B1911" w:rsidRDefault="002A7073" w:rsidP="007E636E">
            <w:pPr>
              <w:spacing w:after="0"/>
              <w:rPr>
                <w:lang w:val="en-US"/>
              </w:rPr>
            </w:pPr>
            <w:r w:rsidRPr="004B1911">
              <w:rPr>
                <w:lang w:val="en-US"/>
              </w:rPr>
              <w:t>KOMP</w:t>
            </w:r>
          </w:p>
        </w:tc>
      </w:tr>
      <w:tr w:rsidR="002A7073" w:rsidRPr="000F31F4" w14:paraId="37762CE0" w14:textId="77777777" w:rsidTr="004B1911">
        <w:trPr>
          <w:trHeight w:val="956"/>
        </w:trPr>
        <w:tc>
          <w:tcPr>
            <w:tcW w:w="8046" w:type="dxa"/>
          </w:tcPr>
          <w:p w14:paraId="2E106FC8" w14:textId="5E01EDC4" w:rsidR="002A7073" w:rsidRPr="00012420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  <w:lang w:val="en-US"/>
              </w:rPr>
            </w:pPr>
            <w:r w:rsidRPr="002A7073">
              <w:rPr>
                <w:rFonts w:eastAsiaTheme="minorHAnsi"/>
                <w:lang w:val="en-US"/>
              </w:rPr>
              <w:t>Foot</w:t>
            </w:r>
            <w:r w:rsidRPr="00012420">
              <w:rPr>
                <w:lang w:val="en-GB"/>
              </w:rPr>
              <w:t>, Rosemary (2013)</w:t>
            </w:r>
            <w:r>
              <w:rPr>
                <w:lang w:val="en-GB"/>
              </w:rPr>
              <w:t>.</w:t>
            </w:r>
            <w:r w:rsidRPr="00012420">
              <w:rPr>
                <w:lang w:val="en-GB"/>
              </w:rPr>
              <w:t xml:space="preserve"> “Chinese power and the idea of a responsible state”, in Yongjin Zhang </w:t>
            </w:r>
            <w:r>
              <w:rPr>
                <w:lang w:val="en-GB"/>
              </w:rPr>
              <w:t>&amp;</w:t>
            </w:r>
            <w:r w:rsidRPr="00012420">
              <w:rPr>
                <w:lang w:val="en-GB"/>
              </w:rPr>
              <w:t xml:space="preserve"> Greg Austin (eds)</w:t>
            </w:r>
            <w:r>
              <w:rPr>
                <w:lang w:val="en-GB"/>
              </w:rPr>
              <w:t>,</w:t>
            </w:r>
            <w:r w:rsidRPr="00012420">
              <w:rPr>
                <w:lang w:val="en-GB"/>
              </w:rPr>
              <w:t xml:space="preserve"> </w:t>
            </w:r>
            <w:r w:rsidRPr="00012420">
              <w:rPr>
                <w:i/>
                <w:lang w:val="en-GB"/>
              </w:rPr>
              <w:t>Power and Responsibility in Chinese Foreign Policy,</w:t>
            </w:r>
            <w:r w:rsidRPr="00012420">
              <w:rPr>
                <w:lang w:val="en-GB"/>
              </w:rPr>
              <w:t xml:space="preserve"> Canberra: ANU E Press, pp. 21-47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567" w:type="dxa"/>
          </w:tcPr>
          <w:p w14:paraId="75653246" w14:textId="25B733D1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93" w:type="dxa"/>
          </w:tcPr>
          <w:p w14:paraId="479D10BD" w14:textId="2C5B4FC9" w:rsidR="002A7073" w:rsidRPr="004B1911" w:rsidRDefault="0011440B" w:rsidP="004B191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E6422" w:rsidRPr="004B1911">
              <w:rPr>
                <w:lang w:val="en-US"/>
              </w:rPr>
              <w:t>-b</w:t>
            </w:r>
            <w:r w:rsidR="004B1911" w:rsidRPr="004B1911">
              <w:rPr>
                <w:lang w:val="en-US"/>
              </w:rPr>
              <w:t>o</w:t>
            </w:r>
            <w:r>
              <w:rPr>
                <w:lang w:val="en-US"/>
              </w:rPr>
              <w:t>g</w:t>
            </w:r>
          </w:p>
        </w:tc>
      </w:tr>
      <w:tr w:rsidR="002A7073" w:rsidRPr="00B043C3" w14:paraId="15505DF2" w14:textId="77777777" w:rsidTr="004B1911">
        <w:trPr>
          <w:trHeight w:val="445"/>
        </w:trPr>
        <w:tc>
          <w:tcPr>
            <w:tcW w:w="8046" w:type="dxa"/>
          </w:tcPr>
          <w:p w14:paraId="6F6CD9B1" w14:textId="60A29DD2" w:rsidR="002A7073" w:rsidRPr="003F6205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>Gause, F. Gregory (2015). “</w:t>
            </w:r>
            <w:r w:rsidRPr="006C739D">
              <w:rPr>
                <w:lang w:val="en-US"/>
              </w:rPr>
              <w:t xml:space="preserve">Ideologies, </w:t>
            </w:r>
            <w:r>
              <w:rPr>
                <w:lang w:val="en-US"/>
              </w:rPr>
              <w:t>A</w:t>
            </w:r>
            <w:r w:rsidRPr="006C739D">
              <w:rPr>
                <w:lang w:val="en-US"/>
              </w:rPr>
              <w:t xml:space="preserve">lliances and </w:t>
            </w:r>
            <w:r>
              <w:rPr>
                <w:lang w:val="en-US"/>
              </w:rPr>
              <w:t>U</w:t>
            </w:r>
            <w:r w:rsidRPr="006C739D">
              <w:rPr>
                <w:lang w:val="en-US"/>
              </w:rPr>
              <w:t xml:space="preserve">nderbalancing in the </w:t>
            </w:r>
            <w:r>
              <w:rPr>
                <w:lang w:val="en-US"/>
              </w:rPr>
              <w:t>New Middle East Cold War”</w:t>
            </w:r>
            <w:r w:rsidRPr="006C739D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6C739D">
              <w:rPr>
                <w:lang w:val="en-US"/>
              </w:rPr>
              <w:t>pp. 16-20 in</w:t>
            </w:r>
            <w:r>
              <w:rPr>
                <w:lang w:val="en-US"/>
              </w:rPr>
              <w:t xml:space="preserve"> </w:t>
            </w:r>
            <w:r w:rsidRPr="006C739D">
              <w:rPr>
                <w:lang w:val="en-US"/>
              </w:rPr>
              <w:t>POMEPS (ed.)</w:t>
            </w:r>
            <w:r>
              <w:rPr>
                <w:lang w:val="en-US"/>
              </w:rPr>
              <w:t>,</w:t>
            </w:r>
            <w:r w:rsidRPr="006C739D">
              <w:rPr>
                <w:lang w:val="en-US"/>
              </w:rPr>
              <w:t xml:space="preserve"> </w:t>
            </w:r>
            <w:r w:rsidRPr="000F31F4">
              <w:rPr>
                <w:i/>
                <w:lang w:val="en-US"/>
              </w:rPr>
              <w:t>POMEPS Studies 16: International Relations Theory and a Changing Middle East</w:t>
            </w:r>
            <w:r w:rsidRPr="006C739D">
              <w:rPr>
                <w:lang w:val="en-US"/>
              </w:rPr>
              <w:t>. (http://pomeps.org/wp-content/uploads/2015/09/POMEPS_Studies_16_IR_Web.pdf)</w:t>
            </w:r>
            <w:r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14:paraId="1BFF0D0A" w14:textId="004BAE59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14:paraId="3DE856A2" w14:textId="46468F94" w:rsidR="002A7073" w:rsidRPr="00012420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</w:tr>
      <w:tr w:rsidR="002A7073" w:rsidRPr="00B043C3" w14:paraId="1D5C119A" w14:textId="77777777" w:rsidTr="004B1911">
        <w:trPr>
          <w:trHeight w:val="445"/>
        </w:trPr>
        <w:tc>
          <w:tcPr>
            <w:tcW w:w="8046" w:type="dxa"/>
          </w:tcPr>
          <w:p w14:paraId="14CE311E" w14:textId="184155E0" w:rsidR="002A7073" w:rsidRPr="006C739D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6C739D">
              <w:rPr>
                <w:lang w:val="en-US"/>
              </w:rPr>
              <w:t>Glaser, Charles (2011)</w:t>
            </w:r>
            <w:r>
              <w:rPr>
                <w:lang w:val="en-US"/>
              </w:rPr>
              <w:t>.</w:t>
            </w:r>
            <w:r w:rsidRPr="006C739D">
              <w:rPr>
                <w:lang w:val="en-US"/>
              </w:rPr>
              <w:t>“Will China’s Rise Lead to War? Why Realism Does Not Mean Pessimism”</w:t>
            </w:r>
            <w:r>
              <w:rPr>
                <w:lang w:val="en-US"/>
              </w:rPr>
              <w:t>,</w:t>
            </w:r>
            <w:r w:rsidRPr="006C739D">
              <w:rPr>
                <w:lang w:val="en-US"/>
              </w:rPr>
              <w:t xml:space="preserve"> </w:t>
            </w:r>
            <w:r w:rsidRPr="00913B0C">
              <w:rPr>
                <w:i/>
                <w:lang w:val="en-US"/>
              </w:rPr>
              <w:t>Foreign Affairs</w:t>
            </w:r>
            <w:r>
              <w:rPr>
                <w:lang w:val="en-US"/>
              </w:rPr>
              <w:t>, v</w:t>
            </w:r>
            <w:r w:rsidRPr="006C739D">
              <w:rPr>
                <w:lang w:val="en-US"/>
              </w:rPr>
              <w:t xml:space="preserve">ol. 90, </w:t>
            </w:r>
            <w:r>
              <w:rPr>
                <w:lang w:val="en-US"/>
              </w:rPr>
              <w:t>no</w:t>
            </w:r>
            <w:r w:rsidRPr="006C739D">
              <w:rPr>
                <w:lang w:val="en-US"/>
              </w:rPr>
              <w:t>. 2</w:t>
            </w:r>
            <w:r>
              <w:rPr>
                <w:lang w:val="en-US"/>
              </w:rPr>
              <w:t xml:space="preserve">, pp. </w:t>
            </w:r>
            <w:r w:rsidRPr="006C739D">
              <w:rPr>
                <w:lang w:val="en-US"/>
              </w:rPr>
              <w:t>80-91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14:paraId="085A80AE" w14:textId="726C4281" w:rsidR="002A7073" w:rsidRDefault="0005046B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3" w:type="dxa"/>
          </w:tcPr>
          <w:p w14:paraId="453F02D2" w14:textId="22A3FE2B" w:rsidR="002A7073" w:rsidRPr="00012420" w:rsidRDefault="002A7073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2A7073" w:rsidRPr="00B043C3" w14:paraId="0F3D02F5" w14:textId="77777777" w:rsidTr="004B1911">
        <w:trPr>
          <w:trHeight w:val="445"/>
        </w:trPr>
        <w:tc>
          <w:tcPr>
            <w:tcW w:w="8046" w:type="dxa"/>
          </w:tcPr>
          <w:p w14:paraId="5716AE65" w14:textId="11DA4419" w:rsidR="002A7073" w:rsidRPr="00126FB8" w:rsidRDefault="002A7073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126FB8">
              <w:rPr>
                <w:lang w:val="en-US"/>
              </w:rPr>
              <w:t xml:space="preserve">Gray, Colin S. (1999). ”Strategic Culture as Context. The first Generation of Theory Strikes Back”, </w:t>
            </w:r>
            <w:r w:rsidRPr="00126FB8">
              <w:rPr>
                <w:i/>
                <w:lang w:val="en-US"/>
              </w:rPr>
              <w:t>Review of International Studies</w:t>
            </w:r>
            <w:r w:rsidRPr="00126FB8">
              <w:rPr>
                <w:lang w:val="en-US"/>
              </w:rPr>
              <w:t>, vol. 25, n</w:t>
            </w:r>
            <w:r w:rsidR="0005046B" w:rsidRPr="00126FB8">
              <w:rPr>
                <w:lang w:val="en-US"/>
              </w:rPr>
              <w:t>o. 1, pp. 49-69.</w:t>
            </w:r>
            <w:r w:rsidRPr="00126FB8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19C23904" w14:textId="3E403538" w:rsidR="002A7073" w:rsidRPr="00126FB8" w:rsidRDefault="0005046B" w:rsidP="007E636E">
            <w:pPr>
              <w:spacing w:after="0"/>
              <w:rPr>
                <w:lang w:val="en-US"/>
              </w:rPr>
            </w:pPr>
            <w:r w:rsidRPr="00126FB8">
              <w:rPr>
                <w:lang w:val="en-US"/>
              </w:rPr>
              <w:t>21</w:t>
            </w:r>
          </w:p>
        </w:tc>
        <w:tc>
          <w:tcPr>
            <w:tcW w:w="993" w:type="dxa"/>
          </w:tcPr>
          <w:p w14:paraId="1C2D41AB" w14:textId="13074A83" w:rsidR="002A7073" w:rsidRPr="00126FB8" w:rsidRDefault="002A7073" w:rsidP="007E636E">
            <w:pPr>
              <w:spacing w:after="0"/>
              <w:rPr>
                <w:lang w:val="en-US"/>
              </w:rPr>
            </w:pPr>
            <w:r w:rsidRPr="00126FB8">
              <w:rPr>
                <w:lang w:val="en-US"/>
              </w:rPr>
              <w:t>AUL</w:t>
            </w:r>
          </w:p>
        </w:tc>
      </w:tr>
      <w:tr w:rsidR="00417DEC" w:rsidRPr="00540133" w14:paraId="23B3D546" w14:textId="77777777" w:rsidTr="004B1911">
        <w:trPr>
          <w:trHeight w:val="445"/>
        </w:trPr>
        <w:tc>
          <w:tcPr>
            <w:tcW w:w="8046" w:type="dxa"/>
          </w:tcPr>
          <w:p w14:paraId="3AE14DF8" w14:textId="383FCEB0" w:rsidR="00417DEC" w:rsidRPr="00126FB8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126FB8">
              <w:rPr>
                <w:lang w:val="en-US"/>
              </w:rPr>
              <w:t xml:space="preserve">Henriksen, Anders &amp; Jens Ringsmose (2012). </w:t>
            </w:r>
            <w:r w:rsidRPr="00126FB8">
              <w:rPr>
                <w:lang w:val="en-GB"/>
              </w:rPr>
              <w:t xml:space="preserve">“What did Denmark Gain? Iraq, Afghanistan and the Relationship with Washington”, pp. 157-181 in Nanna Hvidt &amp; Hans Mouritzen (eds), </w:t>
            </w:r>
            <w:r w:rsidRPr="00126FB8">
              <w:rPr>
                <w:i/>
                <w:lang w:val="en-GB"/>
              </w:rPr>
              <w:t>Danish Foreign Policy Yearbook 2012</w:t>
            </w:r>
            <w:r w:rsidRPr="00126FB8">
              <w:rPr>
                <w:lang w:val="en-GB"/>
              </w:rPr>
              <w:t>, Copenhagen: Danish Institute for International Studies.</w:t>
            </w:r>
            <w:r w:rsidR="006A1F88" w:rsidRPr="00126FB8">
              <w:rPr>
                <w:lang w:val="en-GB"/>
              </w:rPr>
              <w:t xml:space="preserve"> http://pure.diis.dk/ws/files/61400/Yearbook_2012_Web.pdf</w:t>
            </w:r>
          </w:p>
        </w:tc>
        <w:tc>
          <w:tcPr>
            <w:tcW w:w="567" w:type="dxa"/>
          </w:tcPr>
          <w:p w14:paraId="7078FD28" w14:textId="5D00F18B" w:rsidR="00417DEC" w:rsidRPr="00126FB8" w:rsidRDefault="00417DEC" w:rsidP="007E636E">
            <w:pPr>
              <w:spacing w:after="0"/>
              <w:rPr>
                <w:lang w:val="en-US"/>
              </w:rPr>
            </w:pPr>
            <w:r w:rsidRPr="00126FB8">
              <w:rPr>
                <w:lang w:val="en-US"/>
              </w:rPr>
              <w:t>25</w:t>
            </w:r>
          </w:p>
        </w:tc>
        <w:tc>
          <w:tcPr>
            <w:tcW w:w="993" w:type="dxa"/>
          </w:tcPr>
          <w:p w14:paraId="6C94CE1B" w14:textId="46108A97" w:rsidR="00417DEC" w:rsidRPr="00126FB8" w:rsidRDefault="006A1F88" w:rsidP="007E636E">
            <w:pPr>
              <w:spacing w:after="0"/>
              <w:rPr>
                <w:lang w:val="en-US"/>
              </w:rPr>
            </w:pPr>
            <w:bookmarkStart w:id="0" w:name="_GoBack"/>
            <w:bookmarkEnd w:id="0"/>
            <w:r w:rsidRPr="00126FB8">
              <w:rPr>
                <w:lang w:val="en-US"/>
              </w:rPr>
              <w:t>link</w:t>
            </w:r>
          </w:p>
        </w:tc>
      </w:tr>
      <w:tr w:rsidR="00417DEC" w:rsidRPr="000F31F4" w14:paraId="127511CD" w14:textId="77777777" w:rsidTr="004B1911">
        <w:trPr>
          <w:trHeight w:val="445"/>
        </w:trPr>
        <w:tc>
          <w:tcPr>
            <w:tcW w:w="8046" w:type="dxa"/>
          </w:tcPr>
          <w:p w14:paraId="16F33613" w14:textId="74C78C1A" w:rsidR="00417DEC" w:rsidRPr="00290916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  <w:lang w:val="en-US"/>
              </w:rPr>
            </w:pPr>
            <w:r w:rsidRPr="002A7073">
              <w:rPr>
                <w:lang w:val="en-US"/>
              </w:rPr>
              <w:t>Jackson</w:t>
            </w:r>
            <w:r w:rsidRPr="00290916">
              <w:rPr>
                <w:lang w:val="en-GB"/>
              </w:rPr>
              <w:t xml:space="preserve">, Robert &amp; Georg Sørensen (2015). </w:t>
            </w:r>
            <w:r w:rsidRPr="00290916">
              <w:rPr>
                <w:i/>
                <w:lang w:val="en-GB"/>
              </w:rPr>
              <w:t>Introduction to International Relations. Theories and Approaches</w:t>
            </w:r>
            <w:r>
              <w:rPr>
                <w:lang w:val="en-GB"/>
              </w:rPr>
              <w:t>,</w:t>
            </w:r>
            <w:r w:rsidRPr="002A707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Oxford University Press. </w:t>
            </w:r>
          </w:p>
        </w:tc>
        <w:tc>
          <w:tcPr>
            <w:tcW w:w="567" w:type="dxa"/>
          </w:tcPr>
          <w:p w14:paraId="0FCF1762" w14:textId="77777777" w:rsidR="00417DEC" w:rsidRPr="00290916" w:rsidRDefault="00417DEC" w:rsidP="007E636E">
            <w:pPr>
              <w:spacing w:after="0"/>
              <w:rPr>
                <w:lang w:val="en-US"/>
              </w:rPr>
            </w:pPr>
          </w:p>
        </w:tc>
        <w:tc>
          <w:tcPr>
            <w:tcW w:w="993" w:type="dxa"/>
          </w:tcPr>
          <w:p w14:paraId="0B6E2510" w14:textId="4B12157C" w:rsidR="00417DEC" w:rsidRPr="00012420" w:rsidRDefault="00417DEC" w:rsidP="007E636E">
            <w:pPr>
              <w:spacing w:after="0"/>
              <w:rPr>
                <w:lang w:val="en-US"/>
              </w:rPr>
            </w:pPr>
            <w:r w:rsidRPr="00290916">
              <w:rPr>
                <w:lang w:val="en-US"/>
              </w:rPr>
              <w:t>Bog</w:t>
            </w:r>
          </w:p>
        </w:tc>
      </w:tr>
      <w:tr w:rsidR="00417DEC" w:rsidRPr="00B043C3" w14:paraId="79A7B0C0" w14:textId="77777777" w:rsidTr="004B1911">
        <w:trPr>
          <w:trHeight w:val="445"/>
        </w:trPr>
        <w:tc>
          <w:tcPr>
            <w:tcW w:w="8046" w:type="dxa"/>
          </w:tcPr>
          <w:p w14:paraId="30389919" w14:textId="105DA2DC" w:rsidR="00417DEC" w:rsidRPr="004D6BCA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lang w:val="en-US"/>
              </w:rPr>
            </w:pPr>
            <w:r w:rsidRPr="00D8531B">
              <w:rPr>
                <w:lang w:val="en-US"/>
              </w:rPr>
              <w:t>Johnston,</w:t>
            </w:r>
            <w:r>
              <w:rPr>
                <w:lang w:val="en-US"/>
              </w:rPr>
              <w:t xml:space="preserve"> Alastair Iain (1995). “</w:t>
            </w:r>
            <w:r w:rsidRPr="00D8531B">
              <w:rPr>
                <w:lang w:val="en-US"/>
              </w:rPr>
              <w:t>T</w:t>
            </w:r>
            <w:r>
              <w:rPr>
                <w:lang w:val="en-US"/>
              </w:rPr>
              <w:t xml:space="preserve">hinking about Strategic Culture”, </w:t>
            </w:r>
            <w:r w:rsidRPr="00D8531B">
              <w:rPr>
                <w:i/>
                <w:lang w:val="en-US"/>
              </w:rPr>
              <w:t>International Security,</w:t>
            </w:r>
            <w:r>
              <w:rPr>
                <w:lang w:val="en-US"/>
              </w:rPr>
              <w:t xml:space="preserve"> vol. 19, n</w:t>
            </w:r>
            <w:r w:rsidRPr="00D8531B">
              <w:rPr>
                <w:lang w:val="en-US"/>
              </w:rPr>
              <w:t xml:space="preserve">o. 4 (Spring), </w:t>
            </w:r>
            <w:r>
              <w:rPr>
                <w:rFonts w:cs="Calibri"/>
                <w:color w:val="1A1A1A"/>
                <w:lang w:val="en-US"/>
              </w:rPr>
              <w:t>pp. 32</w:t>
            </w:r>
            <w:r w:rsidRPr="00D8531B">
              <w:rPr>
                <w:rFonts w:cs="Calibri"/>
                <w:color w:val="1A1A1A"/>
                <w:lang w:val="en-US"/>
              </w:rPr>
              <w:t>-64</w:t>
            </w:r>
            <w:r>
              <w:rPr>
                <w:rFonts w:cs="Calibri"/>
                <w:color w:val="1A1A1A"/>
                <w:lang w:val="en-US"/>
              </w:rPr>
              <w:t>. (</w:t>
            </w:r>
            <w:r>
              <w:rPr>
                <w:rFonts w:cs="Calibri"/>
                <w:b/>
                <w:color w:val="1A1A1A"/>
                <w:lang w:val="en-US"/>
              </w:rPr>
              <w:t>kun u</w:t>
            </w:r>
            <w:r w:rsidRPr="002A300A">
              <w:rPr>
                <w:rFonts w:cs="Calibri"/>
                <w:b/>
                <w:color w:val="1A1A1A"/>
                <w:lang w:val="en-US"/>
              </w:rPr>
              <w:t>ddrag pp. 32-50</w:t>
            </w:r>
            <w:r>
              <w:rPr>
                <w:rFonts w:cs="Calibri"/>
                <w:b/>
                <w:color w:val="1A1A1A"/>
                <w:lang w:val="en-US"/>
              </w:rPr>
              <w:t>)</w:t>
            </w:r>
          </w:p>
        </w:tc>
        <w:tc>
          <w:tcPr>
            <w:tcW w:w="567" w:type="dxa"/>
          </w:tcPr>
          <w:p w14:paraId="2478BCEC" w14:textId="45840EA8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14:paraId="065633B2" w14:textId="6F8A374F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417DEC" w:rsidRPr="0004321E" w14:paraId="023FCA8F" w14:textId="77777777" w:rsidTr="004B1911">
        <w:trPr>
          <w:trHeight w:val="445"/>
        </w:trPr>
        <w:tc>
          <w:tcPr>
            <w:tcW w:w="8046" w:type="dxa"/>
          </w:tcPr>
          <w:p w14:paraId="694E682E" w14:textId="733D94D4" w:rsidR="00417DEC" w:rsidRPr="004D6BCA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lang w:val="en-GB"/>
              </w:rPr>
            </w:pPr>
            <w:r w:rsidRPr="00E219D0">
              <w:rPr>
                <w:lang w:val="en-US"/>
              </w:rPr>
              <w:t>Keohane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, Robert O. &amp; Joseph Nye (2001). </w:t>
            </w:r>
            <w:r>
              <w:rPr>
                <w:rFonts w:eastAsiaTheme="minorHAnsi"/>
                <w:i/>
                <w:iCs/>
                <w:color w:val="1A1A1A"/>
                <w:sz w:val="26"/>
                <w:szCs w:val="26"/>
                <w:lang w:val="en-US"/>
              </w:rPr>
              <w:t>Power and Interdependence,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</w:t>
            </w:r>
            <w:r w:rsidRPr="009F2ACE">
              <w:rPr>
                <w:rFonts w:eastAsiaTheme="minorHAnsi"/>
                <w:i/>
                <w:color w:val="1A1A1A"/>
                <w:sz w:val="26"/>
                <w:szCs w:val="26"/>
                <w:lang w:val="en-US"/>
              </w:rPr>
              <w:t>Third Edition,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New York: Longman, pp. 7-17. </w:t>
            </w:r>
          </w:p>
        </w:tc>
        <w:tc>
          <w:tcPr>
            <w:tcW w:w="567" w:type="dxa"/>
          </w:tcPr>
          <w:p w14:paraId="2D00F4BB" w14:textId="1C839116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3" w:type="dxa"/>
          </w:tcPr>
          <w:p w14:paraId="7FFF8ECA" w14:textId="46F480E0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417DEC" w:rsidRPr="00B043C3" w14:paraId="32D2CA74" w14:textId="77777777" w:rsidTr="004B1911">
        <w:trPr>
          <w:trHeight w:val="445"/>
        </w:trPr>
        <w:tc>
          <w:tcPr>
            <w:tcW w:w="8046" w:type="dxa"/>
          </w:tcPr>
          <w:p w14:paraId="52E94093" w14:textId="557C3A2C" w:rsidR="00417DEC" w:rsidRDefault="00417DEC" w:rsidP="003227B1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  <w:color w:val="1A1A1A"/>
                <w:sz w:val="26"/>
                <w:szCs w:val="26"/>
                <w:lang w:val="en-US"/>
              </w:rPr>
            </w:pPr>
            <w:r w:rsidRPr="00E219D0">
              <w:rPr>
                <w:lang w:val="en-US"/>
              </w:rPr>
              <w:lastRenderedPageBreak/>
              <w:t>Kirshner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, Jonathan (</w:t>
            </w:r>
            <w:r w:rsidR="003227B1">
              <w:rPr>
                <w:rFonts w:eastAsiaTheme="minorHAnsi"/>
                <w:color w:val="1A1A1A"/>
                <w:sz w:val="26"/>
                <w:szCs w:val="26"/>
                <w:lang w:val="en-US"/>
              </w:rPr>
              <w:t>2010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). “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The 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T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ragedy of 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O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ffensive 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R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ealism: Classical 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R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ealism and the 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R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>ise of China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>”,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</w:t>
            </w:r>
            <w:r w:rsidRPr="00E219D0">
              <w:rPr>
                <w:rFonts w:eastAsiaTheme="minorHAnsi"/>
                <w:i/>
                <w:color w:val="1A1A1A"/>
                <w:sz w:val="26"/>
                <w:szCs w:val="26"/>
                <w:lang w:val="en-US"/>
              </w:rPr>
              <w:t>European Journal of International Relations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>,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>vol. 18,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>no. 1,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</w:t>
            </w:r>
            <w:r w:rsidRPr="006C739D">
              <w:rPr>
                <w:rFonts w:eastAsiaTheme="minorHAnsi"/>
                <w:color w:val="1A1A1A"/>
                <w:sz w:val="26"/>
                <w:szCs w:val="26"/>
                <w:lang w:val="en-US"/>
              </w:rPr>
              <w:t>pp. 53-75. Available at:</w:t>
            </w:r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</w:t>
            </w:r>
            <w:hyperlink r:id="rId8" w:history="1">
              <w:r w:rsidRPr="00E75459">
                <w:rPr>
                  <w:rStyle w:val="Hyperlink"/>
                  <w:rFonts w:eastAsiaTheme="minorHAnsi"/>
                  <w:sz w:val="26"/>
                  <w:szCs w:val="26"/>
                  <w:lang w:val="en-US"/>
                </w:rPr>
                <w:t>http://ejt.sagepub.com/content/18/1/53.abstract</w:t>
              </w:r>
            </w:hyperlink>
            <w:r>
              <w:rPr>
                <w:rFonts w:eastAsiaTheme="minorHAnsi"/>
                <w:color w:val="1A1A1A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1F2C5E2D" w14:textId="7E61CD6F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3" w:type="dxa"/>
          </w:tcPr>
          <w:p w14:paraId="595F29C8" w14:textId="18B97E3B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</w:tr>
      <w:tr w:rsidR="00417DEC" w:rsidRPr="00E219D0" w14:paraId="72B7C54D" w14:textId="77777777" w:rsidTr="004B1911">
        <w:trPr>
          <w:trHeight w:val="445"/>
        </w:trPr>
        <w:tc>
          <w:tcPr>
            <w:tcW w:w="8046" w:type="dxa"/>
          </w:tcPr>
          <w:p w14:paraId="644A7AA8" w14:textId="0EE5332A" w:rsidR="00417DEC" w:rsidRPr="004D6BCA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u w:val="single"/>
                <w:lang w:val="en-US"/>
              </w:rPr>
            </w:pPr>
            <w:r w:rsidRPr="003F6205">
              <w:rPr>
                <w:lang w:val="en-US"/>
              </w:rPr>
              <w:t>Knudsen</w:t>
            </w:r>
            <w:r>
              <w:rPr>
                <w:lang w:val="en-US"/>
              </w:rPr>
              <w:t>, Tonny Brems</w:t>
            </w:r>
            <w:r w:rsidRPr="003F6205">
              <w:rPr>
                <w:lang w:val="en-US"/>
              </w:rPr>
              <w:t xml:space="preserve"> (1997)</w:t>
            </w:r>
            <w:r>
              <w:rPr>
                <w:lang w:val="en-US"/>
              </w:rPr>
              <w:t>.</w:t>
            </w:r>
            <w:r w:rsidRPr="003F620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3F6205">
              <w:rPr>
                <w:lang w:val="en-US"/>
              </w:rPr>
              <w:t>Humanitarian Intervention Revisited: Post-Cold War Responses to Classical Problems</w:t>
            </w:r>
            <w:r>
              <w:rPr>
                <w:lang w:val="en-US"/>
              </w:rPr>
              <w:t>”</w:t>
            </w:r>
            <w:r w:rsidRPr="003F620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pp. </w:t>
            </w:r>
            <w:r w:rsidRPr="003F6205">
              <w:rPr>
                <w:lang w:val="en-US"/>
              </w:rPr>
              <w:t>146-165</w:t>
            </w:r>
            <w:r w:rsidRPr="00740D3F">
              <w:rPr>
                <w:rFonts w:ascii="Arial" w:hAnsi="Arial" w:cs="Arial"/>
                <w:lang w:val="en-US"/>
              </w:rPr>
              <w:t xml:space="preserve"> </w:t>
            </w:r>
            <w:r w:rsidRPr="00740D3F">
              <w:rPr>
                <w:lang w:val="en-US"/>
              </w:rPr>
              <w:t xml:space="preserve">in Michael Pugh (ed.), </w:t>
            </w:r>
            <w:r w:rsidRPr="00740D3F">
              <w:rPr>
                <w:i/>
                <w:lang w:val="en-US"/>
              </w:rPr>
              <w:t>The UN, Peace and Force</w:t>
            </w:r>
            <w:r w:rsidRPr="00740D3F">
              <w:rPr>
                <w:lang w:val="en-US"/>
              </w:rPr>
              <w:t>, London: Routledge</w:t>
            </w:r>
            <w:r w:rsidRPr="00740D3F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14:paraId="30E24F77" w14:textId="0913105E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</w:tcPr>
          <w:p w14:paraId="18506D68" w14:textId="0425956E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417DEC" w:rsidRPr="00E219D0" w14:paraId="30DA3683" w14:textId="77777777" w:rsidTr="004B1911">
        <w:trPr>
          <w:trHeight w:val="445"/>
        </w:trPr>
        <w:tc>
          <w:tcPr>
            <w:tcW w:w="8046" w:type="dxa"/>
          </w:tcPr>
          <w:p w14:paraId="0F1903F3" w14:textId="39C3BEEF" w:rsidR="00417DEC" w:rsidRPr="00012420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  <w:lang w:val="en-US"/>
              </w:rPr>
            </w:pPr>
            <w:r w:rsidRPr="003F6205">
              <w:rPr>
                <w:lang w:val="en-US"/>
              </w:rPr>
              <w:t>Luttwak</w:t>
            </w:r>
            <w:r>
              <w:rPr>
                <w:lang w:val="en-US"/>
              </w:rPr>
              <w:t>, Edward N.</w:t>
            </w:r>
            <w:r w:rsidRPr="003F6205">
              <w:rPr>
                <w:lang w:val="en-US"/>
              </w:rPr>
              <w:t xml:space="preserve"> (1990)</w:t>
            </w:r>
            <w:r>
              <w:rPr>
                <w:lang w:val="en-US"/>
              </w:rPr>
              <w:t>.</w:t>
            </w:r>
            <w:r w:rsidRPr="00B16B4C">
              <w:rPr>
                <w:lang w:val="en-US"/>
              </w:rPr>
              <w:t xml:space="preserve"> “From Geopolitics to Geo-Economics: Logic of Conflict, Grammar of Commerce”, </w:t>
            </w:r>
            <w:r w:rsidRPr="00B16B4C">
              <w:rPr>
                <w:i/>
                <w:iCs/>
                <w:lang w:val="en-US"/>
              </w:rPr>
              <w:t>The National Interest,</w:t>
            </w:r>
            <w:r w:rsidRPr="00B16B4C">
              <w:rPr>
                <w:lang w:val="en-US"/>
              </w:rPr>
              <w:t xml:space="preserve"> Summer, </w:t>
            </w:r>
            <w:r>
              <w:rPr>
                <w:lang w:val="en-US"/>
              </w:rPr>
              <w:t xml:space="preserve">pp. 17-23. </w:t>
            </w:r>
          </w:p>
        </w:tc>
        <w:tc>
          <w:tcPr>
            <w:tcW w:w="567" w:type="dxa"/>
          </w:tcPr>
          <w:p w14:paraId="66E5043B" w14:textId="2580A3ED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</w:tcPr>
          <w:p w14:paraId="4DB9472F" w14:textId="750F4C0A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417DEC" w:rsidRPr="00E219D0" w14:paraId="2A32AA7C" w14:textId="77777777" w:rsidTr="004B1911">
        <w:trPr>
          <w:trHeight w:val="445"/>
        </w:trPr>
        <w:tc>
          <w:tcPr>
            <w:tcW w:w="8046" w:type="dxa"/>
          </w:tcPr>
          <w:p w14:paraId="5091D67A" w14:textId="2F1886D6" w:rsidR="00417DEC" w:rsidRPr="002E6422" w:rsidRDefault="00417DEC" w:rsidP="002E6422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2E6422">
              <w:rPr>
                <w:lang w:val="en-US"/>
              </w:rPr>
              <w:t xml:space="preserve">Mearsheimer, John J. (2001). </w:t>
            </w:r>
            <w:r w:rsidRPr="002E6422">
              <w:rPr>
                <w:i/>
                <w:lang w:val="en-US"/>
              </w:rPr>
              <w:t>The Tragedy of Great Power Politics</w:t>
            </w:r>
            <w:r w:rsidRPr="002E6422">
              <w:rPr>
                <w:lang w:val="en-US"/>
              </w:rPr>
              <w:t>, New York: W.W. Norton, chapter 2</w:t>
            </w:r>
            <w:r>
              <w:rPr>
                <w:lang w:val="en-US"/>
              </w:rPr>
              <w:t>,</w:t>
            </w:r>
            <w:r w:rsidRPr="002E6422">
              <w:rPr>
                <w:lang w:val="en-US"/>
              </w:rPr>
              <w:t xml:space="preserve"> pp. 29-54.</w:t>
            </w:r>
          </w:p>
        </w:tc>
        <w:tc>
          <w:tcPr>
            <w:tcW w:w="567" w:type="dxa"/>
          </w:tcPr>
          <w:p w14:paraId="074A1A58" w14:textId="0B920525" w:rsidR="00417DEC" w:rsidRPr="002E6422" w:rsidRDefault="00417DEC" w:rsidP="007E636E">
            <w:pPr>
              <w:spacing w:after="0"/>
              <w:rPr>
                <w:lang w:val="en-US"/>
              </w:rPr>
            </w:pPr>
            <w:r w:rsidRPr="002E6422">
              <w:rPr>
                <w:lang w:val="en-US"/>
              </w:rPr>
              <w:t>26</w:t>
            </w:r>
          </w:p>
        </w:tc>
        <w:tc>
          <w:tcPr>
            <w:tcW w:w="993" w:type="dxa"/>
          </w:tcPr>
          <w:p w14:paraId="05DDD4A0" w14:textId="7AE03B26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417DEC" w:rsidRPr="00B043C3" w14:paraId="1B738456" w14:textId="77777777" w:rsidTr="004B1911">
        <w:trPr>
          <w:trHeight w:val="445"/>
        </w:trPr>
        <w:tc>
          <w:tcPr>
            <w:tcW w:w="8046" w:type="dxa"/>
          </w:tcPr>
          <w:p w14:paraId="24874059" w14:textId="5B3F16BF" w:rsidR="00417DEC" w:rsidRPr="00327C77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327C77">
              <w:rPr>
                <w:lang w:val="en-US"/>
              </w:rPr>
              <w:t xml:space="preserve">Mearsheimer, John J. (2006) “China’s Unpeaceful Rise,” </w:t>
            </w:r>
            <w:r w:rsidRPr="00327C77">
              <w:rPr>
                <w:i/>
                <w:lang w:val="en-US"/>
              </w:rPr>
              <w:t>Current History</w:t>
            </w:r>
            <w:r w:rsidRPr="00327C77">
              <w:rPr>
                <w:lang w:val="en-US"/>
              </w:rPr>
              <w:t>, April 2006, pp. 160-162.</w:t>
            </w:r>
          </w:p>
        </w:tc>
        <w:tc>
          <w:tcPr>
            <w:tcW w:w="567" w:type="dxa"/>
          </w:tcPr>
          <w:p w14:paraId="1D6A212D" w14:textId="78E9EAC1" w:rsidR="00417DEC" w:rsidRPr="00327C77" w:rsidRDefault="00417DEC" w:rsidP="007E636E">
            <w:pPr>
              <w:spacing w:after="0"/>
              <w:rPr>
                <w:lang w:val="en-US"/>
              </w:rPr>
            </w:pPr>
            <w:r w:rsidRPr="00327C77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14:paraId="73BC5771" w14:textId="40E146E9" w:rsidR="00417DEC" w:rsidRPr="00327C77" w:rsidRDefault="00417DEC" w:rsidP="007E636E">
            <w:pPr>
              <w:spacing w:after="0"/>
              <w:rPr>
                <w:lang w:val="en-US"/>
              </w:rPr>
            </w:pPr>
            <w:r w:rsidRPr="00327C77">
              <w:rPr>
                <w:lang w:val="en-US"/>
              </w:rPr>
              <w:t>AUL</w:t>
            </w:r>
          </w:p>
        </w:tc>
      </w:tr>
      <w:tr w:rsidR="00417DEC" w:rsidRPr="00E219D0" w14:paraId="561C1663" w14:textId="77777777" w:rsidTr="004B1911">
        <w:trPr>
          <w:trHeight w:val="445"/>
        </w:trPr>
        <w:tc>
          <w:tcPr>
            <w:tcW w:w="8046" w:type="dxa"/>
          </w:tcPr>
          <w:p w14:paraId="3CE28C2C" w14:textId="44FB9CC9" w:rsidR="00417DEC" w:rsidRPr="00327C77" w:rsidRDefault="00417DEC" w:rsidP="00A56AEF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327C77">
              <w:t>Neumann, Iver B. &amp; Benjamin de Ca</w:t>
            </w:r>
            <w:r w:rsidR="00327C77" w:rsidRPr="00327C77">
              <w:t>r</w:t>
            </w:r>
            <w:r w:rsidRPr="00327C77">
              <w:t xml:space="preserve">valho (2015). </w:t>
            </w:r>
            <w:r w:rsidRPr="00327C77">
              <w:rPr>
                <w:lang w:val="en-US"/>
              </w:rPr>
              <w:t xml:space="preserve">“Introduction: Small </w:t>
            </w:r>
            <w:r w:rsidR="001332DD" w:rsidRPr="00327C77">
              <w:rPr>
                <w:lang w:val="en-US"/>
              </w:rPr>
              <w:t>S</w:t>
            </w:r>
            <w:r w:rsidRPr="00327C77">
              <w:rPr>
                <w:lang w:val="en-US"/>
              </w:rPr>
              <w:t xml:space="preserve">tates and </w:t>
            </w:r>
            <w:r w:rsidR="001332DD" w:rsidRPr="00327C77">
              <w:rPr>
                <w:lang w:val="en-US"/>
              </w:rPr>
              <w:t>S</w:t>
            </w:r>
            <w:r w:rsidRPr="00327C77">
              <w:rPr>
                <w:lang w:val="en-US"/>
              </w:rPr>
              <w:t>tatus”, pp. 1-21 in Iver B. Neumann &amp; Benjamin de Ca</w:t>
            </w:r>
            <w:r w:rsidR="00FE450B" w:rsidRPr="00327C77">
              <w:rPr>
                <w:lang w:val="en-US"/>
              </w:rPr>
              <w:t>r</w:t>
            </w:r>
            <w:r w:rsidRPr="00327C77">
              <w:rPr>
                <w:lang w:val="en-US"/>
              </w:rPr>
              <w:t xml:space="preserve">valho (eds), </w:t>
            </w:r>
            <w:r w:rsidRPr="00327C77">
              <w:rPr>
                <w:i/>
                <w:lang w:val="en-US"/>
              </w:rPr>
              <w:t>Small State</w:t>
            </w:r>
            <w:r w:rsidR="00327C77" w:rsidRPr="00327C77">
              <w:rPr>
                <w:i/>
                <w:lang w:val="en-US"/>
              </w:rPr>
              <w:t>s and</w:t>
            </w:r>
            <w:r w:rsidRPr="00327C77">
              <w:rPr>
                <w:i/>
                <w:lang w:val="en-US"/>
              </w:rPr>
              <w:t xml:space="preserve"> Status Seeking. Norway’s Quest for International Standing</w:t>
            </w:r>
            <w:r w:rsidRPr="00327C77">
              <w:rPr>
                <w:lang w:val="en-US"/>
              </w:rPr>
              <w:t>, London &amp; New York: Routledge.</w:t>
            </w:r>
          </w:p>
        </w:tc>
        <w:tc>
          <w:tcPr>
            <w:tcW w:w="567" w:type="dxa"/>
          </w:tcPr>
          <w:p w14:paraId="6A762F7D" w14:textId="17B2DD0D" w:rsidR="00417DEC" w:rsidRPr="00327C77" w:rsidRDefault="00417DEC" w:rsidP="007E636E">
            <w:pPr>
              <w:spacing w:after="0"/>
              <w:rPr>
                <w:lang w:val="en-US"/>
              </w:rPr>
            </w:pPr>
            <w:r w:rsidRPr="00327C77">
              <w:rPr>
                <w:lang w:val="en-US"/>
              </w:rPr>
              <w:t>21</w:t>
            </w:r>
          </w:p>
        </w:tc>
        <w:tc>
          <w:tcPr>
            <w:tcW w:w="993" w:type="dxa"/>
          </w:tcPr>
          <w:p w14:paraId="5A284641" w14:textId="1802BC32" w:rsidR="00417DEC" w:rsidRPr="00327C77" w:rsidRDefault="00327C77" w:rsidP="007E636E">
            <w:pPr>
              <w:spacing w:after="0"/>
              <w:rPr>
                <w:lang w:val="en-US"/>
              </w:rPr>
            </w:pPr>
            <w:r w:rsidRPr="00327C77">
              <w:rPr>
                <w:lang w:val="en-US"/>
              </w:rPr>
              <w:t>e-bog</w:t>
            </w:r>
          </w:p>
        </w:tc>
      </w:tr>
      <w:tr w:rsidR="00417DEC" w:rsidRPr="00E219D0" w14:paraId="13DE1E3A" w14:textId="77777777" w:rsidTr="004B1911">
        <w:trPr>
          <w:trHeight w:val="445"/>
        </w:trPr>
        <w:tc>
          <w:tcPr>
            <w:tcW w:w="8046" w:type="dxa"/>
          </w:tcPr>
          <w:p w14:paraId="0F7E000D" w14:textId="62397953" w:rsidR="00417DEC" w:rsidRPr="00012420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012420">
              <w:rPr>
                <w:lang w:val="en-US"/>
              </w:rPr>
              <w:t>Nye, Joseph S. (1993)</w:t>
            </w:r>
            <w:r>
              <w:rPr>
                <w:lang w:val="en-US"/>
              </w:rPr>
              <w:t>.</w:t>
            </w:r>
            <w:r w:rsidRPr="00012420">
              <w:rPr>
                <w:lang w:val="en-US"/>
              </w:rPr>
              <w:t xml:space="preserve"> </w:t>
            </w:r>
            <w:r w:rsidRPr="00012420">
              <w:rPr>
                <w:i/>
                <w:iCs/>
                <w:lang w:val="en-US"/>
              </w:rPr>
              <w:t>Understanding International Conflicts. An Introduction to Theory and History</w:t>
            </w:r>
            <w:r w:rsidRPr="00012420">
              <w:rPr>
                <w:lang w:val="en-US"/>
              </w:rPr>
              <w:t>, HarperCollins, pp. 26-43, 58-71, 89, 110</w:t>
            </w:r>
            <w:r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14:paraId="10B513B3" w14:textId="43D6E934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3" w:type="dxa"/>
          </w:tcPr>
          <w:p w14:paraId="6FD4A1ED" w14:textId="5308B92F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417DEC" w:rsidRPr="00E219D0" w14:paraId="702A2A09" w14:textId="77777777" w:rsidTr="004B1911">
        <w:trPr>
          <w:trHeight w:val="445"/>
        </w:trPr>
        <w:tc>
          <w:tcPr>
            <w:tcW w:w="8046" w:type="dxa"/>
          </w:tcPr>
          <w:p w14:paraId="4C4BD80B" w14:textId="17C22067" w:rsidR="00417DEC" w:rsidRPr="00CE0518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GB"/>
              </w:rPr>
            </w:pPr>
            <w:r w:rsidRPr="00E219D0">
              <w:rPr>
                <w:lang w:val="en-US"/>
              </w:rPr>
              <w:t>Patrick</w:t>
            </w:r>
            <w:r w:rsidRPr="00012420">
              <w:rPr>
                <w:lang w:val="en-GB"/>
              </w:rPr>
              <w:t>, Stewart (2010)</w:t>
            </w:r>
            <w:r>
              <w:rPr>
                <w:lang w:val="en-GB"/>
              </w:rPr>
              <w:t>.</w:t>
            </w:r>
            <w:r w:rsidRPr="00012420">
              <w:rPr>
                <w:lang w:val="en-GB"/>
              </w:rPr>
              <w:t xml:space="preserve"> “Irresponsible </w:t>
            </w:r>
            <w:r>
              <w:rPr>
                <w:lang w:val="en-GB"/>
              </w:rPr>
              <w:t>S</w:t>
            </w:r>
            <w:r w:rsidRPr="00012420">
              <w:rPr>
                <w:lang w:val="en-GB"/>
              </w:rPr>
              <w:t xml:space="preserve">takeholders? The </w:t>
            </w:r>
            <w:r>
              <w:rPr>
                <w:lang w:val="en-GB"/>
              </w:rPr>
              <w:t>D</w:t>
            </w:r>
            <w:r w:rsidRPr="00012420">
              <w:rPr>
                <w:lang w:val="en-GB"/>
              </w:rPr>
              <w:t xml:space="preserve">ifficulty of </w:t>
            </w:r>
            <w:r>
              <w:rPr>
                <w:lang w:val="en-GB"/>
              </w:rPr>
              <w:t>I</w:t>
            </w:r>
            <w:r w:rsidRPr="00012420">
              <w:rPr>
                <w:lang w:val="en-GB"/>
              </w:rPr>
              <w:t xml:space="preserve">ntegrating </w:t>
            </w:r>
            <w:r>
              <w:rPr>
                <w:lang w:val="en-GB"/>
              </w:rPr>
              <w:t>R</w:t>
            </w:r>
            <w:r w:rsidRPr="00012420">
              <w:rPr>
                <w:lang w:val="en-GB"/>
              </w:rPr>
              <w:t xml:space="preserve">ising </w:t>
            </w:r>
            <w:r>
              <w:rPr>
                <w:lang w:val="en-GB"/>
              </w:rPr>
              <w:t>P</w:t>
            </w:r>
            <w:r w:rsidRPr="00012420">
              <w:rPr>
                <w:lang w:val="en-GB"/>
              </w:rPr>
              <w:t xml:space="preserve">owers”, </w:t>
            </w:r>
            <w:r w:rsidRPr="00012420">
              <w:rPr>
                <w:i/>
                <w:lang w:val="en-GB"/>
              </w:rPr>
              <w:t>Foreign Affairs</w:t>
            </w:r>
            <w:r w:rsidRPr="00012420">
              <w:rPr>
                <w:lang w:val="en-GB"/>
              </w:rPr>
              <w:t>, November/December issue 2010, pp. 44-53</w:t>
            </w:r>
            <w:r>
              <w:rPr>
                <w:lang w:val="en-GB"/>
              </w:rPr>
              <w:t>.</w:t>
            </w:r>
          </w:p>
        </w:tc>
        <w:tc>
          <w:tcPr>
            <w:tcW w:w="567" w:type="dxa"/>
          </w:tcPr>
          <w:p w14:paraId="4EE952AD" w14:textId="26BD538C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14:paraId="14ABF91D" w14:textId="0DC1626B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417DEC" w:rsidRPr="0004321E" w14:paraId="4ED148A9" w14:textId="77777777" w:rsidTr="004B1911">
        <w:trPr>
          <w:trHeight w:val="445"/>
        </w:trPr>
        <w:tc>
          <w:tcPr>
            <w:tcW w:w="8046" w:type="dxa"/>
          </w:tcPr>
          <w:p w14:paraId="1C9B963B" w14:textId="2A3FAD23" w:rsidR="00417DEC" w:rsidRPr="00012420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740D3F">
              <w:rPr>
                <w:lang w:val="en-US"/>
              </w:rPr>
              <w:t>Price, Richard &amp;</w:t>
            </w:r>
            <w:r>
              <w:rPr>
                <w:lang w:val="en-US"/>
              </w:rPr>
              <w:t xml:space="preserve"> Maarten Rikken (2016). “</w:t>
            </w:r>
            <w:r w:rsidRPr="00740D3F">
              <w:rPr>
                <w:lang w:val="en-US"/>
              </w:rPr>
              <w:t xml:space="preserve">Consequences of Assad’s </w:t>
            </w:r>
            <w:r>
              <w:rPr>
                <w:lang w:val="en-US"/>
              </w:rPr>
              <w:t>C</w:t>
            </w:r>
            <w:r w:rsidRPr="00740D3F">
              <w:rPr>
                <w:lang w:val="en-US"/>
              </w:rPr>
              <w:t xml:space="preserve">hemical </w:t>
            </w:r>
            <w:r>
              <w:rPr>
                <w:lang w:val="en-US"/>
              </w:rPr>
              <w:t>W</w:t>
            </w:r>
            <w:r w:rsidRPr="00740D3F">
              <w:rPr>
                <w:lang w:val="en-US"/>
              </w:rPr>
              <w:t xml:space="preserve">eapons </w:t>
            </w:r>
            <w:r>
              <w:rPr>
                <w:lang w:val="en-US"/>
              </w:rPr>
              <w:t>U</w:t>
            </w:r>
            <w:r w:rsidRPr="00740D3F">
              <w:rPr>
                <w:lang w:val="en-US"/>
              </w:rPr>
              <w:t xml:space="preserve">se in Syria, and the </w:t>
            </w:r>
            <w:r>
              <w:rPr>
                <w:lang w:val="en-US"/>
              </w:rPr>
              <w:t>W</w:t>
            </w:r>
            <w:r w:rsidRPr="00740D3F">
              <w:rPr>
                <w:lang w:val="en-US"/>
              </w:rPr>
              <w:t>orld</w:t>
            </w:r>
            <w:r>
              <w:rPr>
                <w:lang w:val="en-US"/>
              </w:rPr>
              <w:t>”,</w:t>
            </w:r>
            <w:r w:rsidRPr="00740D3F">
              <w:rPr>
                <w:lang w:val="en-US"/>
              </w:rPr>
              <w:t xml:space="preserve"> Researchgate.net. September 23.</w:t>
            </w:r>
            <w:r>
              <w:rPr>
                <w:lang w:val="en-US"/>
              </w:rPr>
              <w:t xml:space="preserve"> </w:t>
            </w:r>
            <w:r w:rsidRPr="00740D3F">
              <w:rPr>
                <w:lang w:val="en-US"/>
              </w:rPr>
              <w:t xml:space="preserve">Available at: </w:t>
            </w:r>
            <w:hyperlink r:id="rId9" w:history="1">
              <w:r w:rsidRPr="00EE4979">
                <w:rPr>
                  <w:rStyle w:val="Hyperlink"/>
                  <w:lang w:val="en-US"/>
                </w:rPr>
                <w:t>https://www.researchgate.net/blog/post/consequences-of-assads-chemical-weapons-use-in-syria-and-the-world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1DB5C91D" w14:textId="17046459" w:rsidR="00417DEC" w:rsidRDefault="00A074C0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14:paraId="17DF0BC2" w14:textId="68158C57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</w:tr>
      <w:tr w:rsidR="00417DEC" w:rsidRPr="00E219D0" w14:paraId="49F9BCDE" w14:textId="77777777" w:rsidTr="004B1911">
        <w:trPr>
          <w:trHeight w:val="445"/>
        </w:trPr>
        <w:tc>
          <w:tcPr>
            <w:tcW w:w="8046" w:type="dxa"/>
          </w:tcPr>
          <w:p w14:paraId="4DDD57DB" w14:textId="00372A6B" w:rsidR="00417DEC" w:rsidRPr="00012420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4129AB">
              <w:rPr>
                <w:lang w:val="en-US"/>
              </w:rPr>
              <w:t>Putin</w:t>
            </w:r>
            <w:r>
              <w:rPr>
                <w:lang w:val="en-US"/>
              </w:rPr>
              <w:t xml:space="preserve">, </w:t>
            </w:r>
            <w:r w:rsidR="004B1911">
              <w:rPr>
                <w:lang w:val="en-US"/>
              </w:rPr>
              <w:t>V.</w:t>
            </w:r>
            <w:r>
              <w:rPr>
                <w:lang w:val="en-US"/>
              </w:rPr>
              <w:t>V.</w:t>
            </w:r>
            <w:r w:rsidRPr="004129AB">
              <w:rPr>
                <w:lang w:val="en-US"/>
              </w:rPr>
              <w:t xml:space="preserve"> (2012)</w:t>
            </w:r>
            <w:r>
              <w:rPr>
                <w:lang w:val="en-US"/>
              </w:rPr>
              <w:t>.</w:t>
            </w:r>
            <w:r w:rsidRPr="004129AB">
              <w:rPr>
                <w:lang w:val="en-US"/>
              </w:rPr>
              <w:t xml:space="preserve"> “Being </w:t>
            </w:r>
            <w:r>
              <w:rPr>
                <w:lang w:val="en-US"/>
              </w:rPr>
              <w:t>S</w:t>
            </w:r>
            <w:r w:rsidRPr="004129AB">
              <w:rPr>
                <w:lang w:val="en-US"/>
              </w:rPr>
              <w:t xml:space="preserve">trong: National </w:t>
            </w:r>
            <w:r>
              <w:rPr>
                <w:lang w:val="en-US"/>
              </w:rPr>
              <w:t>S</w:t>
            </w:r>
            <w:r w:rsidRPr="004129AB">
              <w:rPr>
                <w:lang w:val="en-US"/>
              </w:rPr>
              <w:t xml:space="preserve">ecurity </w:t>
            </w:r>
            <w:r>
              <w:rPr>
                <w:lang w:val="en-US"/>
              </w:rPr>
              <w:t>G</w:t>
            </w:r>
            <w:r w:rsidRPr="004129AB">
              <w:rPr>
                <w:lang w:val="en-US"/>
              </w:rPr>
              <w:t xml:space="preserve">uarantees for Russia”, </w:t>
            </w:r>
            <w:r w:rsidRPr="004129AB">
              <w:rPr>
                <w:i/>
                <w:lang w:val="en-US"/>
              </w:rPr>
              <w:t>Rossiiskaya Gazeta,</w:t>
            </w:r>
            <w:r>
              <w:rPr>
                <w:lang w:val="en-US"/>
              </w:rPr>
              <w:t xml:space="preserve"> 20 February</w:t>
            </w:r>
            <w:r w:rsidRPr="004129AB">
              <w:rPr>
                <w:lang w:val="en-US"/>
              </w:rPr>
              <w:t xml:space="preserve"> 2012</w:t>
            </w:r>
            <w:r>
              <w:rPr>
                <w:lang w:val="en-US"/>
              </w:rPr>
              <w:t xml:space="preserve">, </w:t>
            </w:r>
            <w:hyperlink r:id="rId10" w:history="1">
              <w:r w:rsidRPr="00493E87">
                <w:rPr>
                  <w:rStyle w:val="Hyperlink"/>
                  <w:lang w:val="en-US"/>
                </w:rPr>
                <w:t>http://archive.premier.gov.ru/eng/events/news/18185/</w:t>
              </w:r>
            </w:hyperlink>
          </w:p>
        </w:tc>
        <w:tc>
          <w:tcPr>
            <w:tcW w:w="567" w:type="dxa"/>
          </w:tcPr>
          <w:p w14:paraId="79686346" w14:textId="3CE4E5B1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14:paraId="3F804BF1" w14:textId="61F11967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</w:tr>
      <w:tr w:rsidR="00417DEC" w:rsidRPr="00913B0C" w14:paraId="00127E0D" w14:textId="77777777" w:rsidTr="004B1911">
        <w:trPr>
          <w:trHeight w:val="445"/>
        </w:trPr>
        <w:tc>
          <w:tcPr>
            <w:tcW w:w="8046" w:type="dxa"/>
          </w:tcPr>
          <w:p w14:paraId="27766956" w14:textId="061BA718" w:rsidR="00417DEC" w:rsidRPr="004129AB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E219D0">
              <w:rPr>
                <w:lang w:val="en-US"/>
              </w:rPr>
              <w:t>Rosato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t>, Sebastian (2003)</w:t>
            </w:r>
            <w:r>
              <w:rPr>
                <w:rFonts w:eastAsia="Times New Roman"/>
                <w:szCs w:val="24"/>
                <w:lang w:val="en-US" w:eastAsia="da-DK"/>
              </w:rPr>
              <w:t>.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t xml:space="preserve"> “The Flawed Logic of the Democratic Peace” </w:t>
            </w:r>
            <w:r w:rsidRPr="0092753B">
              <w:rPr>
                <w:rFonts w:eastAsia="Times New Roman"/>
                <w:i/>
                <w:szCs w:val="24"/>
                <w:lang w:val="en-US" w:eastAsia="da-DK"/>
              </w:rPr>
              <w:t>American Political Science Rev</w:t>
            </w:r>
            <w:r>
              <w:rPr>
                <w:rFonts w:eastAsia="Times New Roman"/>
                <w:i/>
                <w:szCs w:val="24"/>
                <w:lang w:val="en-US" w:eastAsia="da-DK"/>
              </w:rPr>
              <w:t xml:space="preserve">iew. </w:t>
            </w:r>
            <w:r>
              <w:rPr>
                <w:rFonts w:eastAsia="Times New Roman"/>
                <w:szCs w:val="24"/>
                <w:lang w:val="en-US" w:eastAsia="da-DK"/>
              </w:rPr>
              <w:t>v</w:t>
            </w:r>
            <w:r w:rsidRPr="0092753B">
              <w:rPr>
                <w:rFonts w:eastAsia="Times New Roman"/>
                <w:szCs w:val="24"/>
                <w:lang w:val="en-US" w:eastAsia="da-DK"/>
              </w:rPr>
              <w:t>ol.</w:t>
            </w:r>
            <w:r>
              <w:rPr>
                <w:rFonts w:eastAsia="Times New Roman"/>
                <w:i/>
                <w:szCs w:val="24"/>
                <w:lang w:val="en-US" w:eastAsia="da-DK"/>
              </w:rPr>
              <w:t xml:space="preserve"> 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t>97, no. 4</w:t>
            </w:r>
            <w:r>
              <w:rPr>
                <w:rFonts w:eastAsia="Times New Roman"/>
                <w:szCs w:val="24"/>
                <w:lang w:val="en-US" w:eastAsia="da-DK"/>
              </w:rPr>
              <w:t>,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t xml:space="preserve"> </w:t>
            </w:r>
            <w:r>
              <w:rPr>
                <w:rFonts w:eastAsia="Times New Roman"/>
                <w:szCs w:val="24"/>
                <w:lang w:val="en-US" w:eastAsia="da-DK"/>
              </w:rPr>
              <w:t xml:space="preserve">pp. </w:t>
            </w:r>
            <w:r w:rsidRPr="00C94ABF">
              <w:rPr>
                <w:rFonts w:eastAsia="Times New Roman"/>
                <w:szCs w:val="24"/>
                <w:lang w:val="en-US" w:eastAsia="da-DK"/>
              </w:rPr>
              <w:t>585-602.</w:t>
            </w:r>
          </w:p>
        </w:tc>
        <w:tc>
          <w:tcPr>
            <w:tcW w:w="567" w:type="dxa"/>
          </w:tcPr>
          <w:p w14:paraId="3008FF72" w14:textId="344C97E2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</w:tcPr>
          <w:p w14:paraId="04B3C829" w14:textId="34B572FC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417DEC" w:rsidRPr="00B043C3" w14:paraId="6911CC58" w14:textId="77777777" w:rsidTr="004B1911">
        <w:trPr>
          <w:trHeight w:val="445"/>
        </w:trPr>
        <w:tc>
          <w:tcPr>
            <w:tcW w:w="8046" w:type="dxa"/>
          </w:tcPr>
          <w:p w14:paraId="645D4329" w14:textId="3FA3E67B" w:rsidR="00417DEC" w:rsidRPr="004129AB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9951AE">
              <w:rPr>
                <w:lang w:val="en-US"/>
              </w:rPr>
              <w:t>Russett</w:t>
            </w:r>
            <w:r>
              <w:rPr>
                <w:lang w:val="en-US"/>
              </w:rPr>
              <w:t>, Bruce</w:t>
            </w:r>
            <w:r w:rsidRPr="009951A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&amp; </w:t>
            </w:r>
            <w:r w:rsidRPr="009951AE">
              <w:rPr>
                <w:lang w:val="en-US"/>
              </w:rPr>
              <w:t>John Oneal (2001)</w:t>
            </w:r>
            <w:r>
              <w:rPr>
                <w:lang w:val="en-US"/>
              </w:rPr>
              <w:t>.</w:t>
            </w:r>
            <w:r w:rsidRPr="009951AE">
              <w:rPr>
                <w:lang w:val="en-US"/>
              </w:rPr>
              <w:t xml:space="preserve"> </w:t>
            </w:r>
            <w:r w:rsidRPr="00E219D0">
              <w:rPr>
                <w:i/>
                <w:lang w:val="en-US"/>
              </w:rPr>
              <w:t>Triangulating Peace: Democracy, Interdependence, and International Organizations</w:t>
            </w:r>
            <w:r w:rsidRPr="009951AE">
              <w:rPr>
                <w:lang w:val="en-US"/>
              </w:rPr>
              <w:t>, New York: W.W. Norton, pp. 125-138, 154-155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14:paraId="00149833" w14:textId="796B981C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3" w:type="dxa"/>
          </w:tcPr>
          <w:p w14:paraId="68E66085" w14:textId="643C8058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417DEC" w:rsidRPr="00E219D0" w14:paraId="47E985B2" w14:textId="77777777" w:rsidTr="004B1911">
        <w:trPr>
          <w:trHeight w:val="445"/>
        </w:trPr>
        <w:tc>
          <w:tcPr>
            <w:tcW w:w="8046" w:type="dxa"/>
          </w:tcPr>
          <w:p w14:paraId="7E74ABC5" w14:textId="19D0851A" w:rsidR="00417DEC" w:rsidRPr="00791BE6" w:rsidRDefault="00417DEC" w:rsidP="003227B1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 xml:space="preserve">Schultz, Kenneth (2001). </w:t>
            </w:r>
            <w:r>
              <w:rPr>
                <w:i/>
                <w:lang w:val="en-US"/>
              </w:rPr>
              <w:t>Democracy and Coercive Diplomacy</w:t>
            </w:r>
            <w:r>
              <w:rPr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Cambridge: Cambridge University Press, pp. 161-</w:t>
            </w:r>
            <w:r w:rsidR="003227B1">
              <w:rPr>
                <w:lang w:val="en-US"/>
              </w:rPr>
              <w:t>196</w:t>
            </w:r>
            <w:r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14:paraId="20F2FE69" w14:textId="57F8DCAF" w:rsidR="003227B1" w:rsidRPr="005863BC" w:rsidRDefault="003227B1" w:rsidP="005863B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3" w:type="dxa"/>
          </w:tcPr>
          <w:p w14:paraId="5CEE957B" w14:textId="0136FA2C" w:rsidR="00417DEC" w:rsidRPr="005863BC" w:rsidRDefault="00BF7BB6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e-bog</w:t>
            </w:r>
          </w:p>
        </w:tc>
      </w:tr>
      <w:tr w:rsidR="00417DEC" w:rsidRPr="00913B0C" w14:paraId="490F8681" w14:textId="77777777" w:rsidTr="004B1911">
        <w:trPr>
          <w:trHeight w:val="445"/>
        </w:trPr>
        <w:tc>
          <w:tcPr>
            <w:tcW w:w="8046" w:type="dxa"/>
          </w:tcPr>
          <w:p w14:paraId="1D6A8063" w14:textId="10CC5053" w:rsidR="00417DEC" w:rsidRPr="00C53DE0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b/>
                <w:lang w:val="en-US"/>
              </w:rPr>
            </w:pPr>
            <w:r w:rsidRPr="00441AB1">
              <w:rPr>
                <w:lang w:val="en-US"/>
              </w:rPr>
              <w:t>Selby</w:t>
            </w:r>
            <w:r>
              <w:rPr>
                <w:lang w:val="en-US"/>
              </w:rPr>
              <w:t>, Jan</w:t>
            </w:r>
            <w:r w:rsidRPr="00441AB1">
              <w:rPr>
                <w:lang w:val="en-US"/>
              </w:rPr>
              <w:t xml:space="preserve"> &amp; </w:t>
            </w:r>
            <w:r>
              <w:rPr>
                <w:lang w:val="en-US"/>
              </w:rPr>
              <w:t xml:space="preserve">Clemens </w:t>
            </w:r>
            <w:r w:rsidRPr="00441AB1">
              <w:rPr>
                <w:lang w:val="en-US"/>
              </w:rPr>
              <w:t xml:space="preserve">Hoffmann (2014). “Beyond Scarcity: Rethinking Water, Climate Change and Conflict in the Sudans”, </w:t>
            </w:r>
            <w:r w:rsidRPr="00441AB1">
              <w:rPr>
                <w:i/>
                <w:lang w:val="en-US"/>
              </w:rPr>
              <w:t>Global Environmental Change,</w:t>
            </w:r>
            <w:r>
              <w:rPr>
                <w:lang w:val="en-US"/>
              </w:rPr>
              <w:t xml:space="preserve"> v</w:t>
            </w:r>
            <w:r w:rsidRPr="00441AB1">
              <w:rPr>
                <w:lang w:val="en-US"/>
              </w:rPr>
              <w:t xml:space="preserve">ol. 29, pp. 360-370. </w:t>
            </w:r>
          </w:p>
        </w:tc>
        <w:tc>
          <w:tcPr>
            <w:tcW w:w="567" w:type="dxa"/>
          </w:tcPr>
          <w:p w14:paraId="7897C900" w14:textId="2C0101C5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3" w:type="dxa"/>
          </w:tcPr>
          <w:p w14:paraId="19CC0A31" w14:textId="2516D937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417DEC" w:rsidRPr="00913B0C" w14:paraId="3AF325B2" w14:textId="77777777" w:rsidTr="004B1911">
        <w:trPr>
          <w:trHeight w:val="445"/>
        </w:trPr>
        <w:tc>
          <w:tcPr>
            <w:tcW w:w="8046" w:type="dxa"/>
          </w:tcPr>
          <w:p w14:paraId="73A7D4D5" w14:textId="3528203C" w:rsidR="00417DEC" w:rsidRPr="00012420" w:rsidRDefault="00417DEC" w:rsidP="00BB7A96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3F6205">
              <w:rPr>
                <w:lang w:val="en-US"/>
              </w:rPr>
              <w:t>Skak</w:t>
            </w:r>
            <w:r>
              <w:rPr>
                <w:lang w:val="en-US"/>
              </w:rPr>
              <w:t>, Mette</w:t>
            </w:r>
            <w:r w:rsidRPr="003F6205">
              <w:rPr>
                <w:lang w:val="en-US"/>
              </w:rPr>
              <w:t xml:space="preserve"> (2016)</w:t>
            </w:r>
            <w:r>
              <w:rPr>
                <w:lang w:val="en-US"/>
              </w:rPr>
              <w:t>.</w:t>
            </w:r>
            <w:r w:rsidRPr="003F6205">
              <w:rPr>
                <w:lang w:val="en-US"/>
              </w:rPr>
              <w:t xml:space="preserve"> ”</w:t>
            </w:r>
            <w:r w:rsidRPr="00834099"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 xml:space="preserve">Russian </w:t>
            </w:r>
            <w:r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>S</w:t>
            </w:r>
            <w:r w:rsidRPr="00834099"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 xml:space="preserve">trategic </w:t>
            </w:r>
            <w:r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>C</w:t>
            </w:r>
            <w:r w:rsidRPr="00834099"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 xml:space="preserve">ulture: </w:t>
            </w:r>
            <w:r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>T</w:t>
            </w:r>
            <w:r w:rsidRPr="00834099"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 xml:space="preserve">he </w:t>
            </w:r>
            <w:r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>R</w:t>
            </w:r>
            <w:r w:rsidRPr="00834099"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 xml:space="preserve">ole of </w:t>
            </w:r>
            <w:r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>T</w:t>
            </w:r>
            <w:r w:rsidRPr="00834099">
              <w:rPr>
                <w:rFonts w:ascii="Times" w:eastAsiaTheme="minorHAnsi" w:hAnsi="Times" w:cs="Times"/>
                <w:color w:val="262626"/>
                <w:szCs w:val="24"/>
                <w:lang w:val="en-US"/>
              </w:rPr>
              <w:t xml:space="preserve">oday’s </w:t>
            </w:r>
            <w:r w:rsidRPr="00834099">
              <w:rPr>
                <w:rFonts w:ascii="Times" w:eastAsiaTheme="minorHAnsi" w:hAnsi="Times" w:cs="Times"/>
                <w:i/>
                <w:iCs/>
                <w:color w:val="262626"/>
                <w:szCs w:val="24"/>
                <w:lang w:val="en-US"/>
              </w:rPr>
              <w:t>chekisty</w:t>
            </w:r>
            <w:r>
              <w:rPr>
                <w:rFonts w:ascii="Times" w:eastAsiaTheme="minorHAnsi" w:hAnsi="Times" w:cs="Times"/>
                <w:iCs/>
                <w:color w:val="262626"/>
                <w:szCs w:val="24"/>
                <w:lang w:val="en-US"/>
              </w:rPr>
              <w:t xml:space="preserve">”, </w:t>
            </w:r>
            <w:r w:rsidRPr="00054A10">
              <w:rPr>
                <w:rFonts w:ascii="Times" w:eastAsiaTheme="minorHAnsi" w:hAnsi="Times" w:cs="Times"/>
                <w:i/>
                <w:iCs/>
                <w:color w:val="262626"/>
                <w:szCs w:val="24"/>
                <w:lang w:val="en-US"/>
              </w:rPr>
              <w:t>Co</w:t>
            </w:r>
            <w:r w:rsidR="00BB7A96">
              <w:rPr>
                <w:rFonts w:ascii="Times" w:eastAsiaTheme="minorHAnsi" w:hAnsi="Times" w:cs="Times"/>
                <w:i/>
                <w:iCs/>
                <w:color w:val="262626"/>
                <w:szCs w:val="24"/>
                <w:lang w:val="en-US"/>
              </w:rPr>
              <w:t>n</w:t>
            </w:r>
            <w:r w:rsidRPr="00054A10">
              <w:rPr>
                <w:rFonts w:ascii="Times" w:eastAsiaTheme="minorHAnsi" w:hAnsi="Times" w:cs="Times"/>
                <w:i/>
                <w:iCs/>
                <w:color w:val="262626"/>
                <w:szCs w:val="24"/>
                <w:lang w:val="en-US"/>
              </w:rPr>
              <w:t>temporary Politics,</w:t>
            </w:r>
            <w:r>
              <w:rPr>
                <w:rFonts w:ascii="Times" w:eastAsiaTheme="minorHAnsi" w:hAnsi="Times" w:cs="Times"/>
                <w:iCs/>
                <w:color w:val="262626"/>
                <w:szCs w:val="24"/>
                <w:lang w:val="en-US"/>
              </w:rPr>
              <w:t xml:space="preserve"> vol. 22, issue 3, pp. 324-341. </w:t>
            </w:r>
          </w:p>
        </w:tc>
        <w:tc>
          <w:tcPr>
            <w:tcW w:w="567" w:type="dxa"/>
          </w:tcPr>
          <w:p w14:paraId="1228D006" w14:textId="4AEB6CEE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</w:tcPr>
          <w:p w14:paraId="089CE4A5" w14:textId="720703C7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417DEC" w:rsidRPr="002A7073" w14:paraId="304F26F0" w14:textId="77777777" w:rsidTr="004B1911">
        <w:trPr>
          <w:trHeight w:val="445"/>
        </w:trPr>
        <w:tc>
          <w:tcPr>
            <w:tcW w:w="8046" w:type="dxa"/>
          </w:tcPr>
          <w:p w14:paraId="15D6D313" w14:textId="082F3916" w:rsidR="00417DEC" w:rsidRPr="00012420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2A7073">
              <w:rPr>
                <w:lang w:val="en-US"/>
              </w:rPr>
              <w:t>Tannenwald</w:t>
            </w:r>
            <w:r>
              <w:rPr>
                <w:rFonts w:eastAsiaTheme="minorHAnsi"/>
                <w:lang w:val="en-US"/>
              </w:rPr>
              <w:t>, Nina (1999). “</w:t>
            </w:r>
            <w:r w:rsidRPr="00012420">
              <w:rPr>
                <w:rFonts w:eastAsiaTheme="minorHAnsi"/>
                <w:lang w:val="en-US"/>
              </w:rPr>
              <w:t>The Nuclear Taboo: The United States and the Normative Basis of Nuclear Non-Use</w:t>
            </w:r>
            <w:r>
              <w:rPr>
                <w:rFonts w:eastAsiaTheme="minorHAnsi"/>
                <w:lang w:val="en-US"/>
              </w:rPr>
              <w:t>”,</w:t>
            </w:r>
            <w:r w:rsidRPr="00012420">
              <w:rPr>
                <w:rFonts w:eastAsiaTheme="minorHAnsi"/>
                <w:lang w:val="en-US"/>
              </w:rPr>
              <w:t xml:space="preserve"> </w:t>
            </w:r>
            <w:r w:rsidRPr="00012420">
              <w:rPr>
                <w:rFonts w:eastAsiaTheme="minorHAnsi"/>
                <w:i/>
                <w:iCs/>
                <w:lang w:val="en-US"/>
              </w:rPr>
              <w:t>International Organization,</w:t>
            </w:r>
            <w:r>
              <w:rPr>
                <w:rFonts w:eastAsiaTheme="minorHAnsi"/>
                <w:i/>
                <w:iCs/>
                <w:lang w:val="en-US"/>
              </w:rPr>
              <w:t xml:space="preserve"> </w:t>
            </w:r>
            <w:r w:rsidRPr="00012420">
              <w:rPr>
                <w:rFonts w:eastAsiaTheme="minorHAnsi"/>
                <w:lang w:val="en-US"/>
              </w:rPr>
              <w:t>vol. 53</w:t>
            </w:r>
            <w:r w:rsidRPr="002A7073">
              <w:rPr>
                <w:rFonts w:eastAsiaTheme="minorHAnsi"/>
                <w:bCs/>
                <w:lang w:val="en-US"/>
              </w:rPr>
              <w:t xml:space="preserve">, </w:t>
            </w:r>
            <w:r w:rsidRPr="00012420">
              <w:rPr>
                <w:rFonts w:eastAsiaTheme="minorHAnsi"/>
                <w:lang w:val="en-US"/>
              </w:rPr>
              <w:t>no. 3</w:t>
            </w:r>
            <w:r w:rsidRPr="00C83430">
              <w:rPr>
                <w:rFonts w:eastAsiaTheme="minorHAnsi"/>
                <w:lang w:val="en-US"/>
              </w:rPr>
              <w:t>,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C83430">
              <w:rPr>
                <w:rFonts w:eastAsiaTheme="minorHAnsi"/>
                <w:lang w:val="en-US"/>
              </w:rPr>
              <w:t>uddrag 433-451</w:t>
            </w:r>
            <w:r>
              <w:rPr>
                <w:rFonts w:eastAsiaTheme="minorHAnsi"/>
                <w:lang w:val="en-US"/>
              </w:rPr>
              <w:t>.</w:t>
            </w:r>
            <w:r w:rsidRPr="00C83430">
              <w:rPr>
                <w:rFonts w:eastAsiaTheme="minorHAnsi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0795E1A3" w14:textId="44BEC612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14:paraId="6D6C4D01" w14:textId="42C12ADB" w:rsidR="00417DEC" w:rsidRPr="00012420" w:rsidRDefault="00417DEC" w:rsidP="007E636E">
            <w:pPr>
              <w:spacing w:after="0"/>
              <w:rPr>
                <w:lang w:val="en-US"/>
              </w:rPr>
            </w:pPr>
            <w:r w:rsidRPr="00012420">
              <w:rPr>
                <w:lang w:val="en-US"/>
              </w:rPr>
              <w:t>AUL</w:t>
            </w:r>
          </w:p>
        </w:tc>
      </w:tr>
      <w:tr w:rsidR="00417DEC" w:rsidRPr="002A7073" w14:paraId="5ACAA397" w14:textId="77777777" w:rsidTr="004B1911">
        <w:trPr>
          <w:trHeight w:val="445"/>
        </w:trPr>
        <w:tc>
          <w:tcPr>
            <w:tcW w:w="8046" w:type="dxa"/>
          </w:tcPr>
          <w:p w14:paraId="06EEC297" w14:textId="49333BE9" w:rsidR="00417DEC" w:rsidRPr="00012420" w:rsidRDefault="00417DEC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  <w:lang w:val="en-US"/>
              </w:rPr>
            </w:pPr>
            <w:r w:rsidRPr="00740D3F">
              <w:rPr>
                <w:lang w:val="en-US"/>
              </w:rPr>
              <w:lastRenderedPageBreak/>
              <w:t>Thomas, Caroline (2008). ”Globalization and Development in the South”, pp. 410-446</w:t>
            </w:r>
            <w:r>
              <w:rPr>
                <w:lang w:val="en-US"/>
              </w:rPr>
              <w:t xml:space="preserve"> </w:t>
            </w:r>
            <w:r w:rsidRPr="00740D3F">
              <w:rPr>
                <w:lang w:val="en-US"/>
              </w:rPr>
              <w:t xml:space="preserve">in John Ravenhill (ed.), </w:t>
            </w:r>
            <w:r w:rsidRPr="00740D3F">
              <w:rPr>
                <w:i/>
                <w:lang w:val="en-US"/>
              </w:rPr>
              <w:t>Global Political Economy,</w:t>
            </w:r>
            <w:r w:rsidRPr="00740D3F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Oxford: Oxford University Press</w:t>
            </w:r>
            <w:r w:rsidRPr="00740D3F">
              <w:rPr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14:paraId="035B141E" w14:textId="4D8E44B7" w:rsidR="00417DEC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93" w:type="dxa"/>
          </w:tcPr>
          <w:p w14:paraId="10ABC412" w14:textId="0AD75EC3" w:rsidR="00417DEC" w:rsidRPr="00012420" w:rsidRDefault="00417DEC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KOMP</w:t>
            </w:r>
          </w:p>
        </w:tc>
      </w:tr>
      <w:tr w:rsidR="00B45AB5" w:rsidRPr="002A7073" w14:paraId="717EADE7" w14:textId="77777777" w:rsidTr="004B1911">
        <w:trPr>
          <w:trHeight w:val="445"/>
        </w:trPr>
        <w:tc>
          <w:tcPr>
            <w:tcW w:w="8046" w:type="dxa"/>
          </w:tcPr>
          <w:p w14:paraId="13B99775" w14:textId="37090E6F" w:rsidR="00B45AB5" w:rsidRPr="00740D3F" w:rsidRDefault="00B45AB5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2A7073">
              <w:rPr>
                <w:lang w:val="en-US"/>
              </w:rPr>
              <w:t>Tickner</w:t>
            </w:r>
            <w:r w:rsidRPr="00012420">
              <w:rPr>
                <w:rFonts w:eastAsiaTheme="minorHAnsi"/>
                <w:lang w:val="en-US"/>
              </w:rPr>
              <w:t xml:space="preserve">, Arlene B. (2003). </w:t>
            </w:r>
            <w:r>
              <w:rPr>
                <w:rFonts w:eastAsiaTheme="minorHAnsi"/>
                <w:lang w:val="en-US"/>
              </w:rPr>
              <w:t>“</w:t>
            </w:r>
            <w:r w:rsidRPr="00012420">
              <w:rPr>
                <w:rFonts w:eastAsiaTheme="minorHAnsi"/>
                <w:lang w:val="en-US"/>
              </w:rPr>
              <w:t>Seeing IR Differently: Notes from the Third World</w:t>
            </w:r>
            <w:r>
              <w:rPr>
                <w:rFonts w:eastAsiaTheme="minorHAnsi"/>
                <w:lang w:val="en-US"/>
              </w:rPr>
              <w:t>”,</w:t>
            </w:r>
            <w:r w:rsidRPr="00012420">
              <w:rPr>
                <w:rFonts w:eastAsiaTheme="minorHAnsi"/>
                <w:lang w:val="en-US"/>
              </w:rPr>
              <w:t xml:space="preserve"> </w:t>
            </w:r>
            <w:r w:rsidRPr="00012420">
              <w:rPr>
                <w:rFonts w:eastAsiaTheme="minorHAnsi"/>
                <w:i/>
                <w:iCs/>
                <w:lang w:val="en-US"/>
              </w:rPr>
              <w:t xml:space="preserve">Millennium </w:t>
            </w:r>
            <w:r>
              <w:rPr>
                <w:rFonts w:eastAsiaTheme="minorHAnsi"/>
                <w:i/>
                <w:iCs/>
                <w:lang w:val="en-US"/>
              </w:rPr>
              <w:t>–</w:t>
            </w:r>
            <w:r w:rsidRPr="00012420">
              <w:rPr>
                <w:rFonts w:eastAsiaTheme="minorHAnsi"/>
                <w:i/>
                <w:iCs/>
                <w:lang w:val="en-US"/>
              </w:rPr>
              <w:t xml:space="preserve"> Journal of International Studies, </w:t>
            </w:r>
            <w:r w:rsidRPr="00012420">
              <w:rPr>
                <w:rFonts w:eastAsiaTheme="minorHAnsi"/>
                <w:lang w:val="en-US"/>
              </w:rPr>
              <w:t>vol. 32</w:t>
            </w:r>
            <w:r w:rsidRPr="002A7073">
              <w:rPr>
                <w:rFonts w:eastAsiaTheme="minorHAnsi"/>
                <w:bCs/>
                <w:lang w:val="en-US"/>
              </w:rPr>
              <w:t xml:space="preserve">, </w:t>
            </w:r>
            <w:r w:rsidRPr="00012420">
              <w:rPr>
                <w:rFonts w:eastAsiaTheme="minorHAnsi"/>
                <w:lang w:val="en-US"/>
              </w:rPr>
              <w:t>no. 2,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012420">
              <w:rPr>
                <w:rFonts w:eastAsiaTheme="minorHAnsi"/>
                <w:lang w:val="en-US"/>
              </w:rPr>
              <w:t>pp. 295-324.</w:t>
            </w:r>
          </w:p>
        </w:tc>
        <w:tc>
          <w:tcPr>
            <w:tcW w:w="567" w:type="dxa"/>
          </w:tcPr>
          <w:p w14:paraId="51F41E8C" w14:textId="717B813A" w:rsidR="00B45AB5" w:rsidRDefault="00B45AB5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</w:tcPr>
          <w:p w14:paraId="1D44BFCC" w14:textId="2A198429" w:rsidR="00B45AB5" w:rsidRDefault="00B45AB5" w:rsidP="007E636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AUL</w:t>
            </w:r>
          </w:p>
        </w:tc>
      </w:tr>
      <w:tr w:rsidR="00B45AB5" w:rsidRPr="00331089" w14:paraId="3E6C71AF" w14:textId="77777777" w:rsidTr="004B1911">
        <w:trPr>
          <w:trHeight w:val="445"/>
        </w:trPr>
        <w:tc>
          <w:tcPr>
            <w:tcW w:w="8046" w:type="dxa"/>
          </w:tcPr>
          <w:p w14:paraId="4F06850E" w14:textId="65996D02" w:rsidR="00B45AB5" w:rsidRPr="00417DEC" w:rsidRDefault="00B45AB5" w:rsidP="00417DEC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</w:pPr>
            <w:r w:rsidRPr="002A7073">
              <w:t>Udenrigsministeriet</w:t>
            </w:r>
            <w:r w:rsidRPr="006C739D">
              <w:t xml:space="preserve"> (2003)</w:t>
            </w:r>
            <w:r>
              <w:t>.</w:t>
            </w:r>
            <w:r w:rsidRPr="006C739D">
              <w:t xml:space="preserve"> </w:t>
            </w:r>
            <w:r w:rsidRPr="002A7073">
              <w:rPr>
                <w:i/>
              </w:rPr>
              <w:t>En verden i forandring. Regeringens bud på nye prioriteter i Danmarks Udenrigspolitik</w:t>
            </w:r>
            <w:r>
              <w:t>,</w:t>
            </w:r>
            <w:r w:rsidRPr="006C739D">
              <w:t xml:space="preserve"> </w:t>
            </w:r>
            <w:r>
              <w:t>København: Regeringen</w:t>
            </w:r>
            <w:r w:rsidRPr="002A7073">
              <w:t>. Uddrag</w:t>
            </w:r>
            <w:r>
              <w:t xml:space="preserve">. </w:t>
            </w:r>
            <w:hyperlink r:id="rId11" w:history="1">
              <w:r w:rsidRPr="00417DEC">
                <w:rPr>
                  <w:rStyle w:val="Hyperlink"/>
                </w:rPr>
                <w:t>http://www.statensnet.dk/pligtarkiv/fremvis.pl?vaerkid=24193&amp;reprid=0&amp;iarkiv=1</w:t>
              </w:r>
            </w:hyperlink>
          </w:p>
        </w:tc>
        <w:tc>
          <w:tcPr>
            <w:tcW w:w="567" w:type="dxa"/>
          </w:tcPr>
          <w:p w14:paraId="4AE4A8D9" w14:textId="4B7F547E" w:rsidR="00B45AB5" w:rsidRPr="002E6422" w:rsidRDefault="00B45AB5" w:rsidP="002E6422">
            <w:pPr>
              <w:spacing w:after="0"/>
            </w:pPr>
            <w:r w:rsidRPr="002E6422">
              <w:t>18</w:t>
            </w:r>
          </w:p>
        </w:tc>
        <w:tc>
          <w:tcPr>
            <w:tcW w:w="993" w:type="dxa"/>
          </w:tcPr>
          <w:p w14:paraId="482B4114" w14:textId="22EFE905" w:rsidR="00B45AB5" w:rsidRPr="002E6422" w:rsidRDefault="00B45AB5" w:rsidP="002E6422">
            <w:pPr>
              <w:spacing w:after="0"/>
            </w:pPr>
            <w:r w:rsidRPr="00417DEC">
              <w:t>Link</w:t>
            </w:r>
          </w:p>
        </w:tc>
      </w:tr>
      <w:tr w:rsidR="00B45AB5" w:rsidRPr="0004321E" w14:paraId="788179FD" w14:textId="77777777" w:rsidTr="004B1911">
        <w:trPr>
          <w:trHeight w:val="445"/>
        </w:trPr>
        <w:tc>
          <w:tcPr>
            <w:tcW w:w="8046" w:type="dxa"/>
          </w:tcPr>
          <w:p w14:paraId="6D80A0D7" w14:textId="580816F7" w:rsidR="00B45AB5" w:rsidRPr="004B1911" w:rsidRDefault="00B45AB5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</w:rPr>
            </w:pPr>
            <w:r w:rsidRPr="004B1911">
              <w:t>Valbjørn</w:t>
            </w:r>
            <w:r w:rsidRPr="004B1911">
              <w:rPr>
                <w:rFonts w:eastAsiaTheme="minorHAnsi"/>
              </w:rPr>
              <w:t>, Morten</w:t>
            </w:r>
            <w:r w:rsidRPr="004B1911">
              <w:rPr>
                <w:rFonts w:eastAsiaTheme="minorHAnsi"/>
                <w:i/>
                <w:iCs/>
              </w:rPr>
              <w:t xml:space="preserve"> et al.</w:t>
            </w:r>
            <w:r w:rsidRPr="004B1911">
              <w:rPr>
                <w:rFonts w:eastAsiaTheme="minorHAnsi"/>
              </w:rPr>
              <w:t xml:space="preserve"> (2014). ”Fra klassisk til ny engelsk skole: Teoretiske, metodiske og empiriske bidrag”, </w:t>
            </w:r>
            <w:r w:rsidRPr="004B1911">
              <w:rPr>
                <w:rFonts w:eastAsiaTheme="minorHAnsi"/>
                <w:i/>
                <w:iCs/>
              </w:rPr>
              <w:t>Politica</w:t>
            </w:r>
            <w:r w:rsidRPr="004B1911">
              <w:rPr>
                <w:rFonts w:eastAsiaTheme="minorHAnsi"/>
                <w:iCs/>
              </w:rPr>
              <w:t>,</w:t>
            </w:r>
            <w:r w:rsidRPr="004B1911">
              <w:rPr>
                <w:rFonts w:eastAsiaTheme="minorHAnsi"/>
                <w:i/>
                <w:iCs/>
              </w:rPr>
              <w:t xml:space="preserve"> </w:t>
            </w:r>
            <w:r w:rsidRPr="004B1911">
              <w:rPr>
                <w:rFonts w:eastAsiaTheme="minorHAnsi"/>
                <w:iCs/>
              </w:rPr>
              <w:t xml:space="preserve">årg. </w:t>
            </w:r>
            <w:r w:rsidRPr="004B1911">
              <w:rPr>
                <w:rFonts w:eastAsiaTheme="minorHAnsi"/>
              </w:rPr>
              <w:t>46</w:t>
            </w:r>
            <w:r w:rsidRPr="004B1911">
              <w:rPr>
                <w:rFonts w:eastAsiaTheme="minorHAnsi"/>
                <w:bCs/>
              </w:rPr>
              <w:t xml:space="preserve">, </w:t>
            </w:r>
            <w:r w:rsidRPr="004B1911">
              <w:rPr>
                <w:rFonts w:eastAsiaTheme="minorHAnsi"/>
              </w:rPr>
              <w:t>nr. 4, pp. 406-424.</w:t>
            </w:r>
          </w:p>
        </w:tc>
        <w:tc>
          <w:tcPr>
            <w:tcW w:w="567" w:type="dxa"/>
          </w:tcPr>
          <w:p w14:paraId="18A0A5DE" w14:textId="6C9B72E1" w:rsidR="00B45AB5" w:rsidRPr="004B1911" w:rsidRDefault="00B45AB5" w:rsidP="007E636E">
            <w:pPr>
              <w:spacing w:after="0"/>
            </w:pPr>
            <w:r w:rsidRPr="004B1911">
              <w:t>19</w:t>
            </w:r>
          </w:p>
        </w:tc>
        <w:tc>
          <w:tcPr>
            <w:tcW w:w="993" w:type="dxa"/>
          </w:tcPr>
          <w:p w14:paraId="7AA74247" w14:textId="27C3ABC0" w:rsidR="00B45AB5" w:rsidRPr="004B1911" w:rsidRDefault="00B45AB5" w:rsidP="007E636E">
            <w:pPr>
              <w:spacing w:after="0"/>
            </w:pPr>
            <w:r w:rsidRPr="004B1911">
              <w:t>KOMP</w:t>
            </w:r>
          </w:p>
        </w:tc>
      </w:tr>
      <w:tr w:rsidR="00B45AB5" w:rsidRPr="002A7073" w14:paraId="5125DA9D" w14:textId="77777777" w:rsidTr="004B1911">
        <w:trPr>
          <w:trHeight w:val="445"/>
        </w:trPr>
        <w:tc>
          <w:tcPr>
            <w:tcW w:w="8046" w:type="dxa"/>
          </w:tcPr>
          <w:p w14:paraId="1AE5E402" w14:textId="4BB75F1E" w:rsidR="00B45AB5" w:rsidRPr="004B1911" w:rsidRDefault="00B45AB5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  <w:lang w:val="en-US"/>
              </w:rPr>
            </w:pPr>
            <w:r w:rsidRPr="004B1911">
              <w:rPr>
                <w:lang w:val="en-US"/>
              </w:rPr>
              <w:t>Walt</w:t>
            </w:r>
            <w:r w:rsidRPr="004B1911">
              <w:rPr>
                <w:rFonts w:eastAsiaTheme="minorHAnsi"/>
                <w:lang w:val="en-US"/>
              </w:rPr>
              <w:t xml:space="preserve">, Stephen M. (1985). “Alliance Formation and Balance of World Power”, </w:t>
            </w:r>
            <w:r w:rsidRPr="004B1911">
              <w:rPr>
                <w:rFonts w:eastAsiaTheme="minorHAnsi"/>
                <w:i/>
                <w:lang w:val="en-US"/>
              </w:rPr>
              <w:t>International Security</w:t>
            </w:r>
            <w:r w:rsidRPr="004B1911">
              <w:rPr>
                <w:rFonts w:eastAsiaTheme="minorHAnsi"/>
                <w:lang w:val="en-US"/>
              </w:rPr>
              <w:t>, vol. 9, pp. 3-43.</w:t>
            </w:r>
          </w:p>
        </w:tc>
        <w:tc>
          <w:tcPr>
            <w:tcW w:w="567" w:type="dxa"/>
          </w:tcPr>
          <w:p w14:paraId="57A42C83" w14:textId="229306E5" w:rsidR="00B45AB5" w:rsidRPr="004B1911" w:rsidRDefault="00B45AB5" w:rsidP="007E636E">
            <w:pPr>
              <w:spacing w:after="0"/>
              <w:rPr>
                <w:lang w:val="en-US"/>
              </w:rPr>
            </w:pPr>
            <w:r w:rsidRPr="004B1911">
              <w:rPr>
                <w:lang w:val="en-US"/>
              </w:rPr>
              <w:t>41</w:t>
            </w:r>
          </w:p>
        </w:tc>
        <w:tc>
          <w:tcPr>
            <w:tcW w:w="993" w:type="dxa"/>
          </w:tcPr>
          <w:p w14:paraId="0068D7A7" w14:textId="6607E334" w:rsidR="00B45AB5" w:rsidRPr="004B1911" w:rsidRDefault="00B45AB5" w:rsidP="007E636E">
            <w:pPr>
              <w:spacing w:after="0"/>
              <w:rPr>
                <w:lang w:val="en-US"/>
              </w:rPr>
            </w:pPr>
            <w:r w:rsidRPr="004B1911">
              <w:rPr>
                <w:lang w:val="en-US"/>
              </w:rPr>
              <w:t>AUL</w:t>
            </w:r>
          </w:p>
        </w:tc>
      </w:tr>
      <w:tr w:rsidR="00B45AB5" w:rsidRPr="002A7073" w14:paraId="35CB73BA" w14:textId="77777777" w:rsidTr="004B1911">
        <w:trPr>
          <w:trHeight w:val="445"/>
        </w:trPr>
        <w:tc>
          <w:tcPr>
            <w:tcW w:w="8046" w:type="dxa"/>
          </w:tcPr>
          <w:p w14:paraId="56604158" w14:textId="0A1FF0BA" w:rsidR="00B45AB5" w:rsidRPr="004B1911" w:rsidRDefault="00B45AB5" w:rsidP="00865747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HAnsi"/>
                <w:lang w:val="en-US"/>
              </w:rPr>
            </w:pPr>
            <w:r w:rsidRPr="004B1911">
              <w:rPr>
                <w:lang w:val="en-US"/>
              </w:rPr>
              <w:t>Waltz</w:t>
            </w:r>
            <w:r w:rsidRPr="004B1911">
              <w:rPr>
                <w:rFonts w:eastAsiaTheme="minorHAnsi"/>
                <w:lang w:val="en-US"/>
              </w:rPr>
              <w:t xml:space="preserve">, Kenneth N. (1979). </w:t>
            </w:r>
            <w:r w:rsidRPr="004B1911">
              <w:rPr>
                <w:rFonts w:eastAsiaTheme="minorHAnsi"/>
                <w:i/>
                <w:lang w:val="en-US"/>
              </w:rPr>
              <w:t>Theory of International Politics</w:t>
            </w:r>
            <w:r w:rsidRPr="004B1911">
              <w:rPr>
                <w:rFonts w:eastAsiaTheme="minorHAnsi"/>
                <w:lang w:val="en-US"/>
              </w:rPr>
              <w:t>, Reading: Addison, pp. 79-101, 116-128.</w:t>
            </w:r>
          </w:p>
        </w:tc>
        <w:tc>
          <w:tcPr>
            <w:tcW w:w="567" w:type="dxa"/>
          </w:tcPr>
          <w:p w14:paraId="23490935" w14:textId="7D7C3AE8" w:rsidR="00B45AB5" w:rsidRPr="004B1911" w:rsidRDefault="00B45AB5" w:rsidP="007E636E">
            <w:pPr>
              <w:spacing w:after="0"/>
              <w:rPr>
                <w:lang w:val="en-US"/>
              </w:rPr>
            </w:pPr>
            <w:r w:rsidRPr="004B1911">
              <w:rPr>
                <w:lang w:val="en-US"/>
              </w:rPr>
              <w:t>36</w:t>
            </w:r>
          </w:p>
        </w:tc>
        <w:tc>
          <w:tcPr>
            <w:tcW w:w="993" w:type="dxa"/>
          </w:tcPr>
          <w:p w14:paraId="45B7C348" w14:textId="504C89A3" w:rsidR="00B45AB5" w:rsidRPr="004B1911" w:rsidRDefault="00B45AB5" w:rsidP="007E636E">
            <w:pPr>
              <w:spacing w:after="0"/>
              <w:rPr>
                <w:lang w:val="en-US"/>
              </w:rPr>
            </w:pPr>
            <w:r w:rsidRPr="004B1911">
              <w:rPr>
                <w:lang w:val="en-US"/>
              </w:rPr>
              <w:t>KOMP</w:t>
            </w:r>
          </w:p>
        </w:tc>
      </w:tr>
      <w:tr w:rsidR="00B45AB5" w:rsidRPr="002A7073" w14:paraId="127A1846" w14:textId="77777777" w:rsidTr="004B1911">
        <w:trPr>
          <w:trHeight w:val="445"/>
        </w:trPr>
        <w:tc>
          <w:tcPr>
            <w:tcW w:w="8046" w:type="dxa"/>
          </w:tcPr>
          <w:p w14:paraId="16B8E815" w14:textId="5866D171" w:rsidR="00B45AB5" w:rsidRPr="00A074C0" w:rsidRDefault="00B45AB5" w:rsidP="004B1911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A074C0">
              <w:rPr>
                <w:lang w:val="en-US"/>
              </w:rPr>
              <w:t xml:space="preserve">Wendt, A. (1992) “Anarchy is what states make of it: the social construction of power politics”, </w:t>
            </w:r>
            <w:r w:rsidRPr="00A074C0">
              <w:rPr>
                <w:i/>
                <w:lang w:val="en-US"/>
              </w:rPr>
              <w:t>International Organization</w:t>
            </w:r>
            <w:r w:rsidRPr="00A074C0">
              <w:rPr>
                <w:lang w:val="en-US"/>
              </w:rPr>
              <w:t xml:space="preserve">, Vol. 46, No. 2, pp. 391-407. </w:t>
            </w:r>
          </w:p>
        </w:tc>
        <w:tc>
          <w:tcPr>
            <w:tcW w:w="567" w:type="dxa"/>
          </w:tcPr>
          <w:p w14:paraId="4EAC32CA" w14:textId="012432E4" w:rsidR="00B45AB5" w:rsidRPr="004B1911" w:rsidRDefault="00B45AB5" w:rsidP="00222990">
            <w:pPr>
              <w:spacing w:after="0"/>
            </w:pPr>
            <w:r w:rsidRPr="004B1911">
              <w:t>17</w:t>
            </w:r>
          </w:p>
        </w:tc>
        <w:tc>
          <w:tcPr>
            <w:tcW w:w="993" w:type="dxa"/>
          </w:tcPr>
          <w:p w14:paraId="3F253BF6" w14:textId="49C17A43" w:rsidR="00B45AB5" w:rsidRPr="004B1911" w:rsidRDefault="00B45AB5" w:rsidP="002E6422">
            <w:pPr>
              <w:spacing w:after="0"/>
            </w:pPr>
            <w:r w:rsidRPr="004B1911">
              <w:t>AUL</w:t>
            </w:r>
          </w:p>
        </w:tc>
      </w:tr>
      <w:tr w:rsidR="00B45AB5" w:rsidRPr="0004321E" w14:paraId="7939CAAE" w14:textId="77777777" w:rsidTr="004B1911">
        <w:trPr>
          <w:trHeight w:val="445"/>
        </w:trPr>
        <w:tc>
          <w:tcPr>
            <w:tcW w:w="8046" w:type="dxa"/>
          </w:tcPr>
          <w:p w14:paraId="150EF983" w14:textId="21ECCD92" w:rsidR="00B45AB5" w:rsidRPr="00126FB8" w:rsidRDefault="00B45AB5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b/>
              </w:rPr>
            </w:pPr>
            <w:r w:rsidRPr="00126FB8">
              <w:rPr>
                <w:rFonts w:eastAsiaTheme="minorHAnsi"/>
              </w:rPr>
              <w:t>Wæver</w:t>
            </w:r>
            <w:r w:rsidRPr="00126FB8">
              <w:rPr>
                <w:rFonts w:ascii="Times" w:eastAsiaTheme="minorHAnsi" w:hAnsi="Times" w:cs="Times"/>
                <w:color w:val="1C1C1C"/>
                <w:szCs w:val="24"/>
              </w:rPr>
              <w:t xml:space="preserve">, Ole (2009). “Klimatruslen: En sikkerhedsteoretisk analyse”, </w:t>
            </w:r>
            <w:r w:rsidRPr="00126FB8">
              <w:rPr>
                <w:rFonts w:ascii="Times" w:eastAsiaTheme="minorHAnsi" w:hAnsi="Times" w:cs="Times"/>
                <w:i/>
                <w:iCs/>
                <w:color w:val="1C1C1C"/>
                <w:szCs w:val="24"/>
              </w:rPr>
              <w:t>Tidsskriftet Politik</w:t>
            </w:r>
            <w:r w:rsidRPr="00126FB8">
              <w:rPr>
                <w:rFonts w:ascii="Times" w:eastAsiaTheme="minorHAnsi" w:hAnsi="Times" w:cs="Times"/>
                <w:color w:val="1C1C1C"/>
                <w:szCs w:val="24"/>
              </w:rPr>
              <w:t xml:space="preserve">, årg. 12, nr. 1, pp. 5-26. </w:t>
            </w:r>
          </w:p>
        </w:tc>
        <w:tc>
          <w:tcPr>
            <w:tcW w:w="567" w:type="dxa"/>
          </w:tcPr>
          <w:p w14:paraId="5E13A205" w14:textId="1497141D" w:rsidR="00B45AB5" w:rsidRPr="00126FB8" w:rsidRDefault="00B45AB5" w:rsidP="007E636E">
            <w:pPr>
              <w:spacing w:after="0"/>
            </w:pPr>
            <w:r w:rsidRPr="00126FB8">
              <w:t>22</w:t>
            </w:r>
          </w:p>
        </w:tc>
        <w:tc>
          <w:tcPr>
            <w:tcW w:w="993" w:type="dxa"/>
          </w:tcPr>
          <w:p w14:paraId="7A86C92A" w14:textId="43F30BAC" w:rsidR="00B45AB5" w:rsidRPr="00126FB8" w:rsidRDefault="00B45AB5" w:rsidP="007E636E">
            <w:pPr>
              <w:spacing w:after="0"/>
            </w:pPr>
            <w:r w:rsidRPr="00126FB8">
              <w:t>KOMP</w:t>
            </w:r>
          </w:p>
        </w:tc>
      </w:tr>
      <w:tr w:rsidR="00B45AB5" w:rsidRPr="002A7073" w14:paraId="44CF590C" w14:textId="77777777" w:rsidTr="004B1911">
        <w:trPr>
          <w:trHeight w:val="445"/>
        </w:trPr>
        <w:tc>
          <w:tcPr>
            <w:tcW w:w="8046" w:type="dxa"/>
          </w:tcPr>
          <w:p w14:paraId="2C3ACC5D" w14:textId="60B21BE2" w:rsidR="00B45AB5" w:rsidRPr="00126FB8" w:rsidRDefault="00B45AB5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="Times" w:eastAsiaTheme="minorHAnsi" w:hAnsi="Times" w:cs="Times"/>
                <w:color w:val="1C1C1C"/>
                <w:szCs w:val="24"/>
                <w:lang w:val="en-US"/>
              </w:rPr>
            </w:pPr>
            <w:r w:rsidRPr="00126FB8">
              <w:rPr>
                <w:lang w:val="en-US"/>
              </w:rPr>
              <w:t xml:space="preserve">Yetiv, Steve (2004). </w:t>
            </w:r>
            <w:r w:rsidRPr="00126FB8">
              <w:rPr>
                <w:i/>
                <w:lang w:val="en-US"/>
              </w:rPr>
              <w:t>Explaining Foreign Policy</w:t>
            </w:r>
            <w:r w:rsidRPr="00126FB8">
              <w:rPr>
                <w:lang w:val="en-US"/>
              </w:rPr>
              <w:t>, The Johns Hopkins Press, pp. 30-81.</w:t>
            </w:r>
          </w:p>
        </w:tc>
        <w:tc>
          <w:tcPr>
            <w:tcW w:w="567" w:type="dxa"/>
          </w:tcPr>
          <w:p w14:paraId="2FB0D01B" w14:textId="02EB4740" w:rsidR="00B45AB5" w:rsidRPr="00126FB8" w:rsidRDefault="00B45AB5" w:rsidP="007E636E">
            <w:pPr>
              <w:spacing w:after="0"/>
              <w:rPr>
                <w:lang w:val="en-US"/>
              </w:rPr>
            </w:pPr>
            <w:r w:rsidRPr="00126FB8">
              <w:rPr>
                <w:lang w:val="en-US"/>
              </w:rPr>
              <w:t>52</w:t>
            </w:r>
          </w:p>
        </w:tc>
        <w:tc>
          <w:tcPr>
            <w:tcW w:w="993" w:type="dxa"/>
          </w:tcPr>
          <w:p w14:paraId="66BEE7CC" w14:textId="323B802B" w:rsidR="00B45AB5" w:rsidRPr="00126FB8" w:rsidRDefault="00B45AB5" w:rsidP="007E636E">
            <w:pPr>
              <w:spacing w:after="0"/>
              <w:rPr>
                <w:lang w:val="en-US"/>
              </w:rPr>
            </w:pPr>
            <w:r w:rsidRPr="00126FB8">
              <w:rPr>
                <w:lang w:val="en-US"/>
              </w:rPr>
              <w:t>KOMP</w:t>
            </w:r>
          </w:p>
        </w:tc>
      </w:tr>
      <w:tr w:rsidR="00B45AB5" w:rsidRPr="00B043C3" w14:paraId="52D51492" w14:textId="77777777" w:rsidTr="004B1911">
        <w:trPr>
          <w:trHeight w:val="459"/>
        </w:trPr>
        <w:tc>
          <w:tcPr>
            <w:tcW w:w="8046" w:type="dxa"/>
          </w:tcPr>
          <w:p w14:paraId="3921733E" w14:textId="32EACC3B" w:rsidR="00B45AB5" w:rsidRPr="00126FB8" w:rsidRDefault="00B45AB5" w:rsidP="007E636E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lang w:val="en-US"/>
              </w:rPr>
            </w:pPr>
            <w:r w:rsidRPr="00126FB8">
              <w:rPr>
                <w:lang w:val="en-US"/>
              </w:rPr>
              <w:t xml:space="preserve">Zakaria, Fareed (2014). “China’s Growing Clout”, </w:t>
            </w:r>
            <w:r w:rsidRPr="00126FB8">
              <w:rPr>
                <w:i/>
                <w:lang w:val="en-US"/>
              </w:rPr>
              <w:t>Washington Post,</w:t>
            </w:r>
            <w:r w:rsidRPr="00126FB8">
              <w:rPr>
                <w:lang w:val="en-US"/>
              </w:rPr>
              <w:t xml:space="preserve"> November 13, </w:t>
            </w:r>
            <w:hyperlink r:id="rId12" w:history="1">
              <w:r w:rsidRPr="00126FB8">
                <w:rPr>
                  <w:rStyle w:val="Hyperlink"/>
                  <w:lang w:val="en-US"/>
                </w:rPr>
                <w:t>https://www.washingtonpost.com/opinions/fareed-zakaria-chinas-growing-clout/2014/11/13/fe0481f6-6b74-11e4-a31c-77759fc1eacc_story.html?utm_term=.d5170167648a</w:t>
              </w:r>
            </w:hyperlink>
            <w:r w:rsidRPr="00126FB8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1DF20FBF" w14:textId="1B9E0CE5" w:rsidR="00B45AB5" w:rsidRPr="00126FB8" w:rsidRDefault="00B45AB5" w:rsidP="002E6422">
            <w:pPr>
              <w:spacing w:after="0"/>
              <w:rPr>
                <w:lang w:val="en-US"/>
              </w:rPr>
            </w:pPr>
            <w:r w:rsidRPr="00126FB8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14:paraId="534ED914" w14:textId="2D2C7786" w:rsidR="00B45AB5" w:rsidRPr="00126FB8" w:rsidRDefault="00B45AB5" w:rsidP="007E636E">
            <w:pPr>
              <w:spacing w:after="0"/>
              <w:rPr>
                <w:lang w:val="en-US"/>
              </w:rPr>
            </w:pPr>
            <w:r w:rsidRPr="00126FB8">
              <w:rPr>
                <w:lang w:val="en-US"/>
              </w:rPr>
              <w:t>Link</w:t>
            </w:r>
          </w:p>
        </w:tc>
      </w:tr>
    </w:tbl>
    <w:p w14:paraId="5FC25AE9" w14:textId="02A5BD03" w:rsidR="0067250C" w:rsidRPr="00B043C3" w:rsidRDefault="0067250C" w:rsidP="0032715E">
      <w:pPr>
        <w:spacing w:after="160" w:line="259" w:lineRule="auto"/>
        <w:rPr>
          <w:lang w:val="en-US"/>
        </w:rPr>
      </w:pPr>
    </w:p>
    <w:sectPr w:rsidR="0067250C" w:rsidRPr="00B043C3" w:rsidSect="00AA7C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AC35D2" w15:done="0"/>
  <w15:commentEx w15:paraId="126EC1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3E26" w14:textId="77777777" w:rsidR="0046639D" w:rsidRDefault="0046639D" w:rsidP="0005046B">
      <w:pPr>
        <w:spacing w:after="0"/>
      </w:pPr>
      <w:r>
        <w:separator/>
      </w:r>
    </w:p>
  </w:endnote>
  <w:endnote w:type="continuationSeparator" w:id="0">
    <w:p w14:paraId="01CD7D7A" w14:textId="77777777" w:rsidR="0046639D" w:rsidRDefault="0046639D" w:rsidP="00050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6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9D692" w14:textId="6B883D66" w:rsidR="0005046B" w:rsidRDefault="0005046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4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5062" w14:textId="77777777" w:rsidR="0046639D" w:rsidRDefault="0046639D" w:rsidP="0005046B">
      <w:pPr>
        <w:spacing w:after="0"/>
      </w:pPr>
      <w:r>
        <w:separator/>
      </w:r>
    </w:p>
  </w:footnote>
  <w:footnote w:type="continuationSeparator" w:id="0">
    <w:p w14:paraId="6AF39A2D" w14:textId="77777777" w:rsidR="0046639D" w:rsidRDefault="0046639D" w:rsidP="000504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9EC0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5D1DB3"/>
    <w:multiLevelType w:val="hybridMultilevel"/>
    <w:tmpl w:val="A8487E4E"/>
    <w:lvl w:ilvl="0" w:tplc="03D8E3C0">
      <w:numFmt w:val="bullet"/>
      <w:pStyle w:val="Listeafsni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5972"/>
    <w:multiLevelType w:val="hybridMultilevel"/>
    <w:tmpl w:val="4DFE6EBA"/>
    <w:lvl w:ilvl="0" w:tplc="EEF25DA0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657A5"/>
    <w:multiLevelType w:val="hybridMultilevel"/>
    <w:tmpl w:val="B85C16B0"/>
    <w:lvl w:ilvl="0" w:tplc="AC140996">
      <w:numFmt w:val="bullet"/>
      <w:pStyle w:val="lit"/>
      <w:lvlText w:val=""/>
      <w:legacy w:legacy="1" w:legacySpace="0" w:legacyIndent="0"/>
      <w:lvlJc w:val="left"/>
      <w:rPr>
        <w:rFonts w:ascii="Symbol" w:hAnsi="Symbol" w:hint="default"/>
        <w:sz w:val="20"/>
        <w:szCs w:val="20"/>
        <w:lang w:val="en-US"/>
      </w:rPr>
    </w:lvl>
    <w:lvl w:ilvl="1" w:tplc="0406000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ek Beach">
    <w15:presenceInfo w15:providerId="AD" w15:userId="S-1-5-21-1647451481-3672502608-3803859085-50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F"/>
    <w:rsid w:val="000037D6"/>
    <w:rsid w:val="00003B33"/>
    <w:rsid w:val="00012420"/>
    <w:rsid w:val="0004321E"/>
    <w:rsid w:val="0005046B"/>
    <w:rsid w:val="00054A10"/>
    <w:rsid w:val="00063D33"/>
    <w:rsid w:val="000C10BD"/>
    <w:rsid w:val="000D1EC9"/>
    <w:rsid w:val="000F015E"/>
    <w:rsid w:val="000F31F4"/>
    <w:rsid w:val="001038EB"/>
    <w:rsid w:val="0011440B"/>
    <w:rsid w:val="00126FB8"/>
    <w:rsid w:val="001332DD"/>
    <w:rsid w:val="001425AC"/>
    <w:rsid w:val="00165970"/>
    <w:rsid w:val="0017793C"/>
    <w:rsid w:val="001B6F61"/>
    <w:rsid w:val="001C0CCB"/>
    <w:rsid w:val="001D5312"/>
    <w:rsid w:val="0022270E"/>
    <w:rsid w:val="00222990"/>
    <w:rsid w:val="00223562"/>
    <w:rsid w:val="00275A77"/>
    <w:rsid w:val="0028708D"/>
    <w:rsid w:val="00290916"/>
    <w:rsid w:val="002A18F6"/>
    <w:rsid w:val="002A300A"/>
    <w:rsid w:val="002A7073"/>
    <w:rsid w:val="002C60F8"/>
    <w:rsid w:val="002D1292"/>
    <w:rsid w:val="002E6422"/>
    <w:rsid w:val="002F7DDE"/>
    <w:rsid w:val="003120FD"/>
    <w:rsid w:val="003227B1"/>
    <w:rsid w:val="0032715E"/>
    <w:rsid w:val="00327C77"/>
    <w:rsid w:val="00330107"/>
    <w:rsid w:val="00331089"/>
    <w:rsid w:val="0033543F"/>
    <w:rsid w:val="00356075"/>
    <w:rsid w:val="0036349F"/>
    <w:rsid w:val="00365FF2"/>
    <w:rsid w:val="003771C1"/>
    <w:rsid w:val="00381950"/>
    <w:rsid w:val="00382E29"/>
    <w:rsid w:val="003874C0"/>
    <w:rsid w:val="00395D1F"/>
    <w:rsid w:val="00397650"/>
    <w:rsid w:val="003D0037"/>
    <w:rsid w:val="003E2BB2"/>
    <w:rsid w:val="003F6205"/>
    <w:rsid w:val="00417DEC"/>
    <w:rsid w:val="004219A7"/>
    <w:rsid w:val="00423C45"/>
    <w:rsid w:val="00441AB1"/>
    <w:rsid w:val="004424A7"/>
    <w:rsid w:val="00452537"/>
    <w:rsid w:val="0046639D"/>
    <w:rsid w:val="00467E14"/>
    <w:rsid w:val="00470E86"/>
    <w:rsid w:val="00474B86"/>
    <w:rsid w:val="004767FC"/>
    <w:rsid w:val="004B1911"/>
    <w:rsid w:val="004D2AF6"/>
    <w:rsid w:val="004D5B4A"/>
    <w:rsid w:val="004D6BCA"/>
    <w:rsid w:val="004E126F"/>
    <w:rsid w:val="004E57E8"/>
    <w:rsid w:val="004F263B"/>
    <w:rsid w:val="00502492"/>
    <w:rsid w:val="005115E9"/>
    <w:rsid w:val="00540133"/>
    <w:rsid w:val="00545103"/>
    <w:rsid w:val="00580852"/>
    <w:rsid w:val="005863BC"/>
    <w:rsid w:val="005A63DB"/>
    <w:rsid w:val="005A6F05"/>
    <w:rsid w:val="005B7447"/>
    <w:rsid w:val="005E6FC1"/>
    <w:rsid w:val="005F01F4"/>
    <w:rsid w:val="005F1074"/>
    <w:rsid w:val="005F6695"/>
    <w:rsid w:val="00602903"/>
    <w:rsid w:val="006355FF"/>
    <w:rsid w:val="00650ADE"/>
    <w:rsid w:val="006537FA"/>
    <w:rsid w:val="0066606F"/>
    <w:rsid w:val="0067250C"/>
    <w:rsid w:val="006A0478"/>
    <w:rsid w:val="006A1F88"/>
    <w:rsid w:val="006B1C47"/>
    <w:rsid w:val="006B3E0F"/>
    <w:rsid w:val="006C739D"/>
    <w:rsid w:val="006E3F00"/>
    <w:rsid w:val="006F4809"/>
    <w:rsid w:val="00740D3F"/>
    <w:rsid w:val="007417F9"/>
    <w:rsid w:val="00764FB1"/>
    <w:rsid w:val="00791BE6"/>
    <w:rsid w:val="007940E1"/>
    <w:rsid w:val="007B6A02"/>
    <w:rsid w:val="007C1FE7"/>
    <w:rsid w:val="007C279A"/>
    <w:rsid w:val="007C3AAF"/>
    <w:rsid w:val="007E3D9C"/>
    <w:rsid w:val="007E636E"/>
    <w:rsid w:val="007F5D14"/>
    <w:rsid w:val="007F6E98"/>
    <w:rsid w:val="008154E7"/>
    <w:rsid w:val="00816482"/>
    <w:rsid w:val="00825495"/>
    <w:rsid w:val="00834099"/>
    <w:rsid w:val="00836901"/>
    <w:rsid w:val="008420DB"/>
    <w:rsid w:val="00852DE3"/>
    <w:rsid w:val="00865747"/>
    <w:rsid w:val="00881755"/>
    <w:rsid w:val="008A1E55"/>
    <w:rsid w:val="008C25DE"/>
    <w:rsid w:val="008D7980"/>
    <w:rsid w:val="008F79DB"/>
    <w:rsid w:val="009127BF"/>
    <w:rsid w:val="00913B0C"/>
    <w:rsid w:val="009335E4"/>
    <w:rsid w:val="00934504"/>
    <w:rsid w:val="00955D07"/>
    <w:rsid w:val="00956191"/>
    <w:rsid w:val="00966CC2"/>
    <w:rsid w:val="009B4A84"/>
    <w:rsid w:val="009E221B"/>
    <w:rsid w:val="009E4581"/>
    <w:rsid w:val="009F2ACE"/>
    <w:rsid w:val="00A002FF"/>
    <w:rsid w:val="00A02DE3"/>
    <w:rsid w:val="00A074C0"/>
    <w:rsid w:val="00A150AA"/>
    <w:rsid w:val="00A56AEF"/>
    <w:rsid w:val="00A617D3"/>
    <w:rsid w:val="00A655D7"/>
    <w:rsid w:val="00A713D9"/>
    <w:rsid w:val="00AA7CF0"/>
    <w:rsid w:val="00AC42BC"/>
    <w:rsid w:val="00AD3472"/>
    <w:rsid w:val="00B03053"/>
    <w:rsid w:val="00B043C3"/>
    <w:rsid w:val="00B075AC"/>
    <w:rsid w:val="00B45AB5"/>
    <w:rsid w:val="00B61398"/>
    <w:rsid w:val="00B77B1B"/>
    <w:rsid w:val="00B97834"/>
    <w:rsid w:val="00BA42F1"/>
    <w:rsid w:val="00BB7A96"/>
    <w:rsid w:val="00BD011C"/>
    <w:rsid w:val="00BF7BB6"/>
    <w:rsid w:val="00C03FA1"/>
    <w:rsid w:val="00C16492"/>
    <w:rsid w:val="00C53DE0"/>
    <w:rsid w:val="00C56954"/>
    <w:rsid w:val="00C73B21"/>
    <w:rsid w:val="00C76C04"/>
    <w:rsid w:val="00C82494"/>
    <w:rsid w:val="00C83430"/>
    <w:rsid w:val="00C8481E"/>
    <w:rsid w:val="00CA2AED"/>
    <w:rsid w:val="00CA38D8"/>
    <w:rsid w:val="00CA4981"/>
    <w:rsid w:val="00CE0518"/>
    <w:rsid w:val="00D01EA3"/>
    <w:rsid w:val="00D30A43"/>
    <w:rsid w:val="00D3301F"/>
    <w:rsid w:val="00D40E34"/>
    <w:rsid w:val="00D6170E"/>
    <w:rsid w:val="00D61E77"/>
    <w:rsid w:val="00D74BB5"/>
    <w:rsid w:val="00D856FA"/>
    <w:rsid w:val="00D95FA9"/>
    <w:rsid w:val="00DA0E22"/>
    <w:rsid w:val="00E029FE"/>
    <w:rsid w:val="00E05FD9"/>
    <w:rsid w:val="00E219D0"/>
    <w:rsid w:val="00E2608C"/>
    <w:rsid w:val="00E273D7"/>
    <w:rsid w:val="00E35578"/>
    <w:rsid w:val="00E6152C"/>
    <w:rsid w:val="00E64E75"/>
    <w:rsid w:val="00EA353D"/>
    <w:rsid w:val="00EA70FD"/>
    <w:rsid w:val="00EB66B9"/>
    <w:rsid w:val="00EC662E"/>
    <w:rsid w:val="00F007EC"/>
    <w:rsid w:val="00F00EB3"/>
    <w:rsid w:val="00F1017B"/>
    <w:rsid w:val="00F106E0"/>
    <w:rsid w:val="00F137AB"/>
    <w:rsid w:val="00F35C72"/>
    <w:rsid w:val="00FB4CA8"/>
    <w:rsid w:val="00FC591E"/>
    <w:rsid w:val="00FE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C1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3543F"/>
    <w:pPr>
      <w:spacing w:after="120" w:line="240" w:lineRule="auto"/>
    </w:pPr>
    <w:rPr>
      <w:rFonts w:ascii="Times New Roman" w:eastAsia="Calibri" w:hAnsi="Times New Roman" w:cs="Times New Roman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link w:val="N1Char"/>
    <w:rsid w:val="0033543F"/>
    <w:pPr>
      <w:spacing w:before="240" w:after="100"/>
    </w:pPr>
    <w:rPr>
      <w:rFonts w:ascii="Arial Black" w:eastAsia="Times New Roman" w:hAnsi="Arial Black"/>
      <w:szCs w:val="24"/>
      <w:lang w:eastAsia="da-DK"/>
    </w:rPr>
  </w:style>
  <w:style w:type="character" w:customStyle="1" w:styleId="N1Char">
    <w:name w:val="N1 Char"/>
    <w:basedOn w:val="Standardskrifttypeiafsnit"/>
    <w:link w:val="N1"/>
    <w:rsid w:val="0033543F"/>
    <w:rPr>
      <w:rFonts w:ascii="Arial Black" w:eastAsia="Times New Roman" w:hAnsi="Arial Black" w:cs="Times New Roman"/>
      <w:sz w:val="24"/>
      <w:szCs w:val="24"/>
      <w:lang w:val="da-DK" w:eastAsia="da-DK"/>
    </w:rPr>
  </w:style>
  <w:style w:type="table" w:customStyle="1" w:styleId="Lysliste1">
    <w:name w:val="Lys liste1"/>
    <w:basedOn w:val="Tabel-Normal"/>
    <w:uiPriority w:val="61"/>
    <w:rsid w:val="003354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pstilling-punkttegn">
    <w:name w:val="List Bullet"/>
    <w:basedOn w:val="Normal"/>
    <w:uiPriority w:val="99"/>
    <w:unhideWhenUsed/>
    <w:rsid w:val="0033543F"/>
    <w:pPr>
      <w:numPr>
        <w:numId w:val="1"/>
      </w:numPr>
      <w:contextualSpacing/>
    </w:pPr>
  </w:style>
  <w:style w:type="character" w:styleId="Fremhv">
    <w:name w:val="Emphasis"/>
    <w:basedOn w:val="Standardskrifttypeiafsnit"/>
    <w:uiPriority w:val="20"/>
    <w:qFormat/>
    <w:rsid w:val="00B97834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B97834"/>
  </w:style>
  <w:style w:type="paragraph" w:customStyle="1" w:styleId="lit">
    <w:name w:val="lit"/>
    <w:basedOn w:val="Normal"/>
    <w:rsid w:val="00AC42BC"/>
    <w:pPr>
      <w:numPr>
        <w:numId w:val="2"/>
      </w:num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color w:val="000000"/>
      <w:szCs w:val="24"/>
      <w:lang w:val="en-US" w:eastAsia="da-DK"/>
    </w:rPr>
  </w:style>
  <w:style w:type="character" w:styleId="Hyperlink">
    <w:name w:val="Hyperlink"/>
    <w:uiPriority w:val="99"/>
    <w:rsid w:val="00AC42BC"/>
    <w:rPr>
      <w:color w:val="0000FF"/>
      <w:u w:val="single"/>
    </w:rPr>
  </w:style>
  <w:style w:type="paragraph" w:styleId="Listeafsnit">
    <w:name w:val="List Paragraph"/>
    <w:basedOn w:val="Normal"/>
    <w:autoRedefine/>
    <w:uiPriority w:val="34"/>
    <w:qFormat/>
    <w:rsid w:val="00D01EA3"/>
    <w:pPr>
      <w:numPr>
        <w:numId w:val="3"/>
      </w:numPr>
      <w:spacing w:after="0"/>
      <w:jc w:val="both"/>
    </w:pPr>
    <w:rPr>
      <w:rFonts w:cs="Calibri"/>
      <w:color w:val="1A1A1A"/>
      <w:szCs w:val="24"/>
      <w:lang w:val="en-US" w:eastAsia="da-DK"/>
    </w:rPr>
  </w:style>
  <w:style w:type="paragraph" w:customStyle="1" w:styleId="Default">
    <w:name w:val="Default"/>
    <w:rsid w:val="000037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7E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00E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E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E86"/>
    <w:rPr>
      <w:rFonts w:ascii="Tahoma" w:eastAsia="Calibri" w:hAnsi="Tahoma" w:cs="Tahoma"/>
      <w:sz w:val="16"/>
      <w:szCs w:val="16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038EB"/>
    <w:rPr>
      <w:color w:val="954F72" w:themeColor="followedHyperlink"/>
      <w:u w:val="single"/>
    </w:rPr>
  </w:style>
  <w:style w:type="paragraph" w:styleId="Kommentartekst">
    <w:name w:val="annotation text"/>
    <w:basedOn w:val="Normal"/>
    <w:link w:val="KommentartekstTegn"/>
    <w:rsid w:val="007417F9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7417F9"/>
    <w:rPr>
      <w:rFonts w:ascii="Times New Roman" w:eastAsia="Calibri" w:hAnsi="Times New Roman" w:cs="Times New Roman"/>
      <w:sz w:val="24"/>
      <w:szCs w:val="24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7417F9"/>
    <w:rPr>
      <w:sz w:val="16"/>
      <w:szCs w:val="16"/>
    </w:rPr>
  </w:style>
  <w:style w:type="paragraph" w:styleId="Sidehoved">
    <w:name w:val="header"/>
    <w:basedOn w:val="Normal"/>
    <w:link w:val="SidehovedTegn"/>
    <w:unhideWhenUsed/>
    <w:rsid w:val="0005046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05046B"/>
    <w:rPr>
      <w:rFonts w:ascii="Times New Roman" w:eastAsia="Calibri" w:hAnsi="Times New Roman" w:cs="Times New Roman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5046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5046B"/>
    <w:rPr>
      <w:rFonts w:ascii="Times New Roman" w:eastAsia="Calibri" w:hAnsi="Times New Roman" w:cs="Times New Roman"/>
      <w:sz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713D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A713D9"/>
    <w:rPr>
      <w:rFonts w:ascii="Times New Roman" w:eastAsia="Calibri" w:hAnsi="Times New Roman" w:cs="Times New Roman"/>
      <w:b/>
      <w:bCs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3543F"/>
    <w:pPr>
      <w:spacing w:after="120" w:line="240" w:lineRule="auto"/>
    </w:pPr>
    <w:rPr>
      <w:rFonts w:ascii="Times New Roman" w:eastAsia="Calibri" w:hAnsi="Times New Roman" w:cs="Times New Roman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link w:val="N1Char"/>
    <w:rsid w:val="0033543F"/>
    <w:pPr>
      <w:spacing w:before="240" w:after="100"/>
    </w:pPr>
    <w:rPr>
      <w:rFonts w:ascii="Arial Black" w:eastAsia="Times New Roman" w:hAnsi="Arial Black"/>
      <w:szCs w:val="24"/>
      <w:lang w:eastAsia="da-DK"/>
    </w:rPr>
  </w:style>
  <w:style w:type="character" w:customStyle="1" w:styleId="N1Char">
    <w:name w:val="N1 Char"/>
    <w:basedOn w:val="Standardskrifttypeiafsnit"/>
    <w:link w:val="N1"/>
    <w:rsid w:val="0033543F"/>
    <w:rPr>
      <w:rFonts w:ascii="Arial Black" w:eastAsia="Times New Roman" w:hAnsi="Arial Black" w:cs="Times New Roman"/>
      <w:sz w:val="24"/>
      <w:szCs w:val="24"/>
      <w:lang w:val="da-DK" w:eastAsia="da-DK"/>
    </w:rPr>
  </w:style>
  <w:style w:type="table" w:customStyle="1" w:styleId="Lysliste1">
    <w:name w:val="Lys liste1"/>
    <w:basedOn w:val="Tabel-Normal"/>
    <w:uiPriority w:val="61"/>
    <w:rsid w:val="003354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pstilling-punkttegn">
    <w:name w:val="List Bullet"/>
    <w:basedOn w:val="Normal"/>
    <w:uiPriority w:val="99"/>
    <w:unhideWhenUsed/>
    <w:rsid w:val="0033543F"/>
    <w:pPr>
      <w:numPr>
        <w:numId w:val="1"/>
      </w:numPr>
      <w:contextualSpacing/>
    </w:pPr>
  </w:style>
  <w:style w:type="character" w:styleId="Fremhv">
    <w:name w:val="Emphasis"/>
    <w:basedOn w:val="Standardskrifttypeiafsnit"/>
    <w:uiPriority w:val="20"/>
    <w:qFormat/>
    <w:rsid w:val="00B97834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B97834"/>
  </w:style>
  <w:style w:type="paragraph" w:customStyle="1" w:styleId="lit">
    <w:name w:val="lit"/>
    <w:basedOn w:val="Normal"/>
    <w:rsid w:val="00AC42BC"/>
    <w:pPr>
      <w:numPr>
        <w:numId w:val="2"/>
      </w:num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color w:val="000000"/>
      <w:szCs w:val="24"/>
      <w:lang w:val="en-US" w:eastAsia="da-DK"/>
    </w:rPr>
  </w:style>
  <w:style w:type="character" w:styleId="Hyperlink">
    <w:name w:val="Hyperlink"/>
    <w:uiPriority w:val="99"/>
    <w:rsid w:val="00AC42BC"/>
    <w:rPr>
      <w:color w:val="0000FF"/>
      <w:u w:val="single"/>
    </w:rPr>
  </w:style>
  <w:style w:type="paragraph" w:styleId="Listeafsnit">
    <w:name w:val="List Paragraph"/>
    <w:basedOn w:val="Normal"/>
    <w:autoRedefine/>
    <w:uiPriority w:val="34"/>
    <w:qFormat/>
    <w:rsid w:val="00D01EA3"/>
    <w:pPr>
      <w:numPr>
        <w:numId w:val="3"/>
      </w:numPr>
      <w:spacing w:after="0"/>
      <w:jc w:val="both"/>
    </w:pPr>
    <w:rPr>
      <w:rFonts w:cs="Calibri"/>
      <w:color w:val="1A1A1A"/>
      <w:szCs w:val="24"/>
      <w:lang w:val="en-US" w:eastAsia="da-DK"/>
    </w:rPr>
  </w:style>
  <w:style w:type="paragraph" w:customStyle="1" w:styleId="Default">
    <w:name w:val="Default"/>
    <w:rsid w:val="000037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7E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00E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E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E86"/>
    <w:rPr>
      <w:rFonts w:ascii="Tahoma" w:eastAsia="Calibri" w:hAnsi="Tahoma" w:cs="Tahoma"/>
      <w:sz w:val="16"/>
      <w:szCs w:val="16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038EB"/>
    <w:rPr>
      <w:color w:val="954F72" w:themeColor="followedHyperlink"/>
      <w:u w:val="single"/>
    </w:rPr>
  </w:style>
  <w:style w:type="paragraph" w:styleId="Kommentartekst">
    <w:name w:val="annotation text"/>
    <w:basedOn w:val="Normal"/>
    <w:link w:val="KommentartekstTegn"/>
    <w:rsid w:val="007417F9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7417F9"/>
    <w:rPr>
      <w:rFonts w:ascii="Times New Roman" w:eastAsia="Calibri" w:hAnsi="Times New Roman" w:cs="Times New Roman"/>
      <w:sz w:val="24"/>
      <w:szCs w:val="24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7417F9"/>
    <w:rPr>
      <w:sz w:val="16"/>
      <w:szCs w:val="16"/>
    </w:rPr>
  </w:style>
  <w:style w:type="paragraph" w:styleId="Sidehoved">
    <w:name w:val="header"/>
    <w:basedOn w:val="Normal"/>
    <w:link w:val="SidehovedTegn"/>
    <w:unhideWhenUsed/>
    <w:rsid w:val="0005046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rsid w:val="0005046B"/>
    <w:rPr>
      <w:rFonts w:ascii="Times New Roman" w:eastAsia="Calibri" w:hAnsi="Times New Roman" w:cs="Times New Roman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5046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5046B"/>
    <w:rPr>
      <w:rFonts w:ascii="Times New Roman" w:eastAsia="Calibri" w:hAnsi="Times New Roman" w:cs="Times New Roman"/>
      <w:sz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713D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A713D9"/>
    <w:rPr>
      <w:rFonts w:ascii="Times New Roman" w:eastAsia="Calibri" w:hAnsi="Times New Roman" w:cs="Times New Roman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t.sagepub.com/content/18/1/53.abstrac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ashingtonpost.com/opinions/fareed-zakaria-chinas-growing-clout/2014/11/13/fe0481f6-6b74-11e4-a31c-77759fc1eacc_story.html?utm_term=.d5170167648a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ensnet.dk/pligtarkiv/fremvis.pl?vaerkid=24193&amp;reprid=0&amp;iarkiv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.premier.gov.ru/eng/events/news/181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blog/post/consequences-of-assads-chemical-weapons-use-in-syria-and-the-worl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1489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Beach</dc:creator>
  <cp:lastModifiedBy>helle</cp:lastModifiedBy>
  <cp:revision>17</cp:revision>
  <cp:lastPrinted>2016-11-23T15:31:00Z</cp:lastPrinted>
  <dcterms:created xsi:type="dcterms:W3CDTF">2016-11-03T09:32:00Z</dcterms:created>
  <dcterms:modified xsi:type="dcterms:W3CDTF">2016-11-23T15:32:00Z</dcterms:modified>
</cp:coreProperties>
</file>